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7329F" w14:textId="77777777" w:rsidR="00CE7B05" w:rsidRPr="0006215E" w:rsidRDefault="00B5067E" w:rsidP="00CE7B05">
      <w:pPr>
        <w:rPr>
          <w:rFonts w:ascii="Calibri" w:eastAsia="Calibri" w:hAnsi="Calibri" w:cs="Calibri"/>
          <w:b/>
          <w:sz w:val="44"/>
          <w:szCs w:val="44"/>
        </w:rPr>
      </w:pPr>
      <w:r>
        <w:rPr>
          <w:rFonts w:ascii="Calibri" w:eastAsia="Calibri" w:hAnsi="Calibri" w:cs="Calibri"/>
          <w:b/>
          <w:sz w:val="44"/>
          <w:szCs w:val="44"/>
        </w:rPr>
        <w:t>Introduction to</w:t>
      </w:r>
      <w:r w:rsidR="00222CF0">
        <w:rPr>
          <w:rFonts w:ascii="Calibri" w:eastAsia="Calibri" w:hAnsi="Calibri" w:cs="Calibri"/>
          <w:b/>
          <w:sz w:val="44"/>
          <w:szCs w:val="44"/>
        </w:rPr>
        <w:t xml:space="preserve"> Resistance</w:t>
      </w:r>
    </w:p>
    <w:p w14:paraId="36B732A0" w14:textId="77777777" w:rsidR="00CE7B05" w:rsidRDefault="00222CF0" w:rsidP="00CE7B05">
      <w:pPr>
        <w:rPr>
          <w:rFonts w:ascii="Calibri" w:eastAsia="Calibri" w:hAnsi="Calibri" w:cs="Calibri"/>
          <w:sz w:val="28"/>
          <w:szCs w:val="28"/>
        </w:rPr>
      </w:pPr>
      <w:r>
        <w:rPr>
          <w:rFonts w:ascii="Calibri" w:eastAsia="Calibri" w:hAnsi="Calibri" w:cs="Calibri"/>
          <w:sz w:val="28"/>
          <w:szCs w:val="28"/>
        </w:rPr>
        <w:t>Lesson #2</w:t>
      </w:r>
    </w:p>
    <w:p w14:paraId="36B732A1" w14:textId="77777777" w:rsidR="00CE7B05" w:rsidRPr="00345F82" w:rsidRDefault="00AA0DF8" w:rsidP="00CE7B05">
      <w:pPr>
        <w:rPr>
          <w:rFonts w:ascii="Calibri" w:eastAsia="Calibri" w:hAnsi="Calibri" w:cs="Calibri"/>
          <w:sz w:val="28"/>
          <w:szCs w:val="28"/>
        </w:rPr>
      </w:pPr>
      <w:r>
        <w:rPr>
          <w:noProof/>
        </w:rPr>
        <mc:AlternateContent>
          <mc:Choice Requires="wps">
            <w:drawing>
              <wp:anchor distT="4294967294" distB="4294967294" distL="114300" distR="114300" simplePos="0" relativeHeight="251659264" behindDoc="0" locked="0" layoutInCell="1" allowOverlap="1" wp14:anchorId="36B732D5" wp14:editId="36B732D6">
                <wp:simplePos x="0" y="0"/>
                <wp:positionH relativeFrom="column">
                  <wp:posOffset>38100</wp:posOffset>
                </wp:positionH>
                <wp:positionV relativeFrom="paragraph">
                  <wp:posOffset>22859</wp:posOffset>
                </wp:positionV>
                <wp:extent cx="3771265" cy="0"/>
                <wp:effectExtent l="0" t="0" r="1968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6EE04" id="_x0000_t32" coordsize="21600,21600" o:spt="32" o:oned="t" path="m,l21600,21600e" filled="f">
                <v:path arrowok="t" fillok="f" o:connecttype="none"/>
                <o:lock v:ext="edit" shapetype="t"/>
              </v:shapetype>
              <v:shape id="Straight Arrow Connector 5" o:spid="_x0000_s1026" type="#_x0000_t32" style="position:absolute;margin-left:3pt;margin-top:1.8pt;width:296.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" strokecolor="#0070c0"/>
            </w:pict>
          </mc:Fallback>
        </mc:AlternateContent>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noProof/>
          <w:sz w:val="28"/>
          <w:szCs w:val="28"/>
        </w:rPr>
        <w:drawing>
          <wp:inline distT="0" distB="0" distL="0" distR="0" wp14:anchorId="36B732D7" wp14:editId="36B732D8">
            <wp:extent cx="1657350" cy="914400"/>
            <wp:effectExtent l="0" t="0" r="0" b="0"/>
            <wp:docPr id="1" name="Picture 1"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14:paraId="36B732A2" w14:textId="77777777" w:rsidR="00CE7B05" w:rsidRDefault="00CE7B05" w:rsidP="00CE7B05">
      <w:pPr>
        <w:rPr>
          <w:rFonts w:ascii="Calibri" w:eastAsia="Calibri" w:hAnsi="Calibri" w:cs="Calibri"/>
          <w:b/>
          <w:sz w:val="32"/>
          <w:szCs w:val="32"/>
        </w:rPr>
      </w:pPr>
      <w:r w:rsidRPr="00BB5FD6">
        <w:rPr>
          <w:rFonts w:ascii="Calibri" w:eastAsia="Calibri" w:hAnsi="Calibri" w:cs="Calibri"/>
          <w:b/>
          <w:sz w:val="32"/>
          <w:szCs w:val="32"/>
        </w:rPr>
        <w:t>Background Information</w:t>
      </w:r>
    </w:p>
    <w:p w14:paraId="36B732A3" w14:textId="77777777" w:rsidR="00C94D05" w:rsidRDefault="00C94D05" w:rsidP="00CE7B05">
      <w:pPr>
        <w:rPr>
          <w:rFonts w:ascii="Calibri" w:eastAsia="Calibri" w:hAnsi="Calibri" w:cs="Calibri"/>
          <w:b/>
          <w:sz w:val="32"/>
          <w:szCs w:val="32"/>
        </w:rPr>
      </w:pPr>
    </w:p>
    <w:p w14:paraId="36B732A4" w14:textId="47265A44" w:rsidR="00222CF0" w:rsidRDefault="00222CF0" w:rsidP="00222CF0">
      <w:pPr>
        <w:rPr>
          <w:rStyle w:val="tgc"/>
        </w:rPr>
      </w:pPr>
      <w:r w:rsidRPr="00222CF0">
        <w:rPr>
          <w:rStyle w:val="tgc"/>
        </w:rPr>
        <w:t xml:space="preserve">Resistance </w:t>
      </w:r>
      <w:r w:rsidRPr="00E90F8D">
        <w:rPr>
          <w:rStyle w:val="tgc"/>
        </w:rPr>
        <w:t xml:space="preserve">refers to electrical friction between the electric current and the material it is flowing through.  </w:t>
      </w:r>
      <w:r w:rsidR="00F036FC">
        <w:rPr>
          <w:rStyle w:val="tgc"/>
        </w:rPr>
        <w:t>Resistance</w:t>
      </w:r>
      <w:r w:rsidRPr="00E90F8D">
        <w:rPr>
          <w:rStyle w:val="tgc"/>
        </w:rPr>
        <w:t xml:space="preserve"> limit</w:t>
      </w:r>
      <w:r w:rsidR="00F036FC">
        <w:rPr>
          <w:rStyle w:val="tgc"/>
        </w:rPr>
        <w:t>s</w:t>
      </w:r>
      <w:r w:rsidRPr="00E90F8D">
        <w:rPr>
          <w:rStyle w:val="tgc"/>
        </w:rPr>
        <w:t xml:space="preserve"> </w:t>
      </w:r>
      <w:r w:rsidR="005E4039">
        <w:rPr>
          <w:rStyle w:val="tgc"/>
        </w:rPr>
        <w:t>or</w:t>
      </w:r>
      <w:r w:rsidRPr="00E90F8D">
        <w:rPr>
          <w:rStyle w:val="tgc"/>
        </w:rPr>
        <w:t xml:space="preserve"> control</w:t>
      </w:r>
      <w:r w:rsidR="00F036FC">
        <w:rPr>
          <w:rStyle w:val="tgc"/>
        </w:rPr>
        <w:t>s</w:t>
      </w:r>
      <w:r w:rsidRPr="00E90F8D">
        <w:rPr>
          <w:rStyle w:val="tgc"/>
        </w:rPr>
        <w:t xml:space="preserve"> the flow of electricity.  </w:t>
      </w:r>
      <w:r w:rsidR="00356863">
        <w:rPr>
          <w:rStyle w:val="tgc"/>
        </w:rPr>
        <w:t>I</w:t>
      </w:r>
      <w:r>
        <w:rPr>
          <w:rStyle w:val="tgc"/>
        </w:rPr>
        <w:t>n a circuit</w:t>
      </w:r>
      <w:r w:rsidR="00356863">
        <w:rPr>
          <w:rStyle w:val="tgc"/>
        </w:rPr>
        <w:t>, resistance</w:t>
      </w:r>
      <w:r>
        <w:rPr>
          <w:rStyle w:val="tgc"/>
        </w:rPr>
        <w:t xml:space="preserve"> can vary with the length of the wire, the thickness of the wire</w:t>
      </w:r>
      <w:r w:rsidR="00967D7E">
        <w:rPr>
          <w:rStyle w:val="tgc"/>
        </w:rPr>
        <w:t xml:space="preserve"> and the metal used to make the wire.  Copper, aluminum and silver, metals used in conducting wires, all have different resistance.  Resistors are devices, with</w:t>
      </w:r>
      <w:r w:rsidR="00356863">
        <w:rPr>
          <w:rStyle w:val="tgc"/>
        </w:rPr>
        <w:t xml:space="preserve"> a</w:t>
      </w:r>
      <w:r w:rsidR="00967D7E">
        <w:rPr>
          <w:rStyle w:val="tgc"/>
        </w:rPr>
        <w:t xml:space="preserve"> set resistance, that can be placed in circuits to reduce or control the flow of current.  Any load in a circuit also has resistance.</w:t>
      </w:r>
      <w:r w:rsidR="00356863">
        <w:rPr>
          <w:rStyle w:val="tgc"/>
        </w:rPr>
        <w:t xml:space="preserve"> </w:t>
      </w:r>
      <w:r w:rsidR="00356863" w:rsidRPr="00E90F8D">
        <w:rPr>
          <w:rStyle w:val="tgc"/>
        </w:rPr>
        <w:t xml:space="preserve"> </w:t>
      </w:r>
    </w:p>
    <w:p w14:paraId="36B732A5" w14:textId="77777777" w:rsidR="00032FEC" w:rsidRDefault="00032FEC" w:rsidP="00222CF0">
      <w:pPr>
        <w:rPr>
          <w:rStyle w:val="tgc"/>
        </w:rPr>
      </w:pPr>
    </w:p>
    <w:p w14:paraId="36B732A6" w14:textId="77777777" w:rsidR="00032FEC" w:rsidRDefault="00032FEC" w:rsidP="00222CF0">
      <w:pPr>
        <w:rPr>
          <w:rStyle w:val="tgc"/>
        </w:rPr>
      </w:pPr>
      <w:r>
        <w:rPr>
          <w:rStyle w:val="tgc"/>
        </w:rPr>
        <w:t>Multiple resistors can be included in a circuit in series or parallel.</w:t>
      </w:r>
    </w:p>
    <w:p w14:paraId="36B732A7" w14:textId="77777777" w:rsidR="00032FEC" w:rsidRDefault="00032FEC" w:rsidP="00032FEC">
      <w:pPr>
        <w:pStyle w:val="ListParagraph"/>
        <w:numPr>
          <w:ilvl w:val="0"/>
          <w:numId w:val="10"/>
        </w:numPr>
        <w:rPr>
          <w:rStyle w:val="tgc"/>
        </w:rPr>
      </w:pPr>
      <w:r>
        <w:rPr>
          <w:rStyle w:val="tgc"/>
        </w:rPr>
        <w:t xml:space="preserve">If a circuit has several resistors in </w:t>
      </w:r>
      <w:r w:rsidRPr="005E4039">
        <w:rPr>
          <w:rStyle w:val="tgc"/>
          <w:b/>
        </w:rPr>
        <w:t>series</w:t>
      </w:r>
      <w:r>
        <w:rPr>
          <w:rStyle w:val="tgc"/>
        </w:rPr>
        <w:t>, find the total resistance by adding the resistance for each resistor. The resistor</w:t>
      </w:r>
      <w:r w:rsidR="006A4108">
        <w:rPr>
          <w:rStyle w:val="tgc"/>
        </w:rPr>
        <w:t>s</w:t>
      </w:r>
      <w:r>
        <w:rPr>
          <w:rStyle w:val="tgc"/>
        </w:rPr>
        <w:t xml:space="preserve"> serve as a “</w:t>
      </w:r>
      <w:r w:rsidRPr="00032FEC">
        <w:rPr>
          <w:rStyle w:val="tgc"/>
          <w:b/>
        </w:rPr>
        <w:t>voltage</w:t>
      </w:r>
      <w:r>
        <w:rPr>
          <w:rStyle w:val="tgc"/>
        </w:rPr>
        <w:t xml:space="preserve"> </w:t>
      </w:r>
      <w:r w:rsidRPr="005E4039">
        <w:rPr>
          <w:rStyle w:val="tgc"/>
          <w:b/>
        </w:rPr>
        <w:t>dividing network</w:t>
      </w:r>
      <w:r>
        <w:rPr>
          <w:rStyle w:val="tgc"/>
        </w:rPr>
        <w:t>” because the current stays the same across the circuit, but the voltage is divided by the resistors. Each resistor increases the resistance.</w:t>
      </w:r>
    </w:p>
    <w:p w14:paraId="36B732A8" w14:textId="77777777" w:rsidR="00032FEC" w:rsidRDefault="00032FEC" w:rsidP="00032FEC">
      <w:pPr>
        <w:pStyle w:val="ListParagraph"/>
        <w:numPr>
          <w:ilvl w:val="0"/>
          <w:numId w:val="10"/>
        </w:numPr>
        <w:rPr>
          <w:rStyle w:val="tgc"/>
        </w:rPr>
      </w:pPr>
      <w:r>
        <w:rPr>
          <w:rStyle w:val="tgc"/>
        </w:rPr>
        <w:t xml:space="preserve">When resistors are used in </w:t>
      </w:r>
      <w:r w:rsidRPr="005E4039">
        <w:rPr>
          <w:rStyle w:val="tgc"/>
          <w:b/>
        </w:rPr>
        <w:t>parallel</w:t>
      </w:r>
      <w:r>
        <w:rPr>
          <w:rStyle w:val="tgc"/>
        </w:rPr>
        <w:t>, they become a “</w:t>
      </w:r>
      <w:r w:rsidRPr="00032FEC">
        <w:rPr>
          <w:rStyle w:val="tgc"/>
          <w:b/>
        </w:rPr>
        <w:t>current</w:t>
      </w:r>
      <w:r>
        <w:rPr>
          <w:rStyle w:val="tgc"/>
        </w:rPr>
        <w:t xml:space="preserve"> </w:t>
      </w:r>
      <w:bookmarkStart w:id="0" w:name="_GoBack"/>
      <w:r w:rsidRPr="005E4039">
        <w:rPr>
          <w:rStyle w:val="tgc"/>
          <w:b/>
        </w:rPr>
        <w:t>dividing network</w:t>
      </w:r>
      <w:bookmarkEnd w:id="0"/>
      <w:r>
        <w:rPr>
          <w:rStyle w:val="tgc"/>
        </w:rPr>
        <w:t>.”  In a parallel circuit, the voltage across each resistor (and each branch of the circuit) is the same value, but the current is divided.  Therefore, the current flowing through each resistor is only part of the total current in the circuit.</w:t>
      </w:r>
    </w:p>
    <w:p w14:paraId="36B732A9" w14:textId="77777777" w:rsidR="00C94D05" w:rsidRPr="00E90F8D" w:rsidRDefault="00C94D05" w:rsidP="00C94D05"/>
    <w:p w14:paraId="36B732AA" w14:textId="77777777" w:rsidR="00C94D05" w:rsidRPr="00E90F8D" w:rsidRDefault="00C94D05" w:rsidP="00C94D05">
      <w:pPr>
        <w:rPr>
          <w:b/>
        </w:rPr>
      </w:pPr>
      <w:r w:rsidRPr="00E90F8D">
        <w:rPr>
          <w:b/>
        </w:rPr>
        <w:t>Terms:</w:t>
      </w:r>
    </w:p>
    <w:p w14:paraId="36B732AB" w14:textId="77777777" w:rsidR="00222CF0" w:rsidRDefault="00222CF0" w:rsidP="00F036FC">
      <w:pPr>
        <w:pStyle w:val="ListParagraph"/>
        <w:numPr>
          <w:ilvl w:val="0"/>
          <w:numId w:val="1"/>
        </w:numPr>
        <w:rPr>
          <w:rStyle w:val="tgc"/>
        </w:rPr>
      </w:pPr>
      <w:r w:rsidRPr="006A53C5">
        <w:rPr>
          <w:b/>
        </w:rPr>
        <w:t>Ohms</w:t>
      </w:r>
      <w:r>
        <w:t xml:space="preserve"> measure electric resistance.  </w:t>
      </w:r>
      <w:r w:rsidR="00967D7E">
        <w:t xml:space="preserve">George Ohm discovered that the current flowing through a material is proportional to the voltage.  For example, if the voltage doubled, the current also doubled.  The resistance of the material remains the same.  This relationship is called Ohm’s Law.  If you know any two measurements, the third can be calculated.  Voltage = Current X Resistance  (V = A X </w:t>
      </w:r>
      <w:r w:rsidR="00967D7E" w:rsidRPr="00E90F8D">
        <w:rPr>
          <w:rStyle w:val="tgc"/>
        </w:rPr>
        <w:t>Ω</w:t>
      </w:r>
      <w:r w:rsidR="00967D7E">
        <w:rPr>
          <w:rStyle w:val="tgc"/>
        </w:rPr>
        <w:t>)</w:t>
      </w:r>
    </w:p>
    <w:p w14:paraId="36B732AC" w14:textId="77777777" w:rsidR="00FC52F4" w:rsidRDefault="00FC52F4" w:rsidP="00FC52F4"/>
    <w:p w14:paraId="36B732AD" w14:textId="77777777" w:rsidR="00FC52F4" w:rsidRDefault="00FC52F4" w:rsidP="00FC52F4">
      <w:pPr>
        <w:jc w:val="center"/>
      </w:pPr>
      <w:r>
        <w:rPr>
          <w:noProof/>
        </w:rPr>
        <w:drawing>
          <wp:inline distT="0" distB="0" distL="0" distR="0" wp14:anchorId="36B732D9" wp14:editId="36B732DA">
            <wp:extent cx="2806861" cy="966434"/>
            <wp:effectExtent l="0" t="0" r="0" b="5715"/>
            <wp:docPr id="2" name="Picture 2" descr="http://www.electronics-tutorials.ws/dccircuits/dcp23.gif?812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ectronics-tutorials.ws/dccircuits/dcp23.gif?81223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3869" cy="1037709"/>
                    </a:xfrm>
                    <a:prstGeom prst="rect">
                      <a:avLst/>
                    </a:prstGeom>
                    <a:noFill/>
                    <a:ln>
                      <a:noFill/>
                    </a:ln>
                  </pic:spPr>
                </pic:pic>
              </a:graphicData>
            </a:graphic>
          </wp:inline>
        </w:drawing>
      </w:r>
    </w:p>
    <w:p w14:paraId="36B732AE" w14:textId="77777777" w:rsidR="00F036FC" w:rsidRDefault="00F036FC" w:rsidP="00F036FC">
      <w:pPr>
        <w:ind w:left="360"/>
      </w:pPr>
    </w:p>
    <w:p w14:paraId="36B732AF" w14:textId="5658D804" w:rsidR="00C13B70" w:rsidRDefault="00C13B70" w:rsidP="00F036FC">
      <w:pPr>
        <w:pStyle w:val="ListParagraph"/>
        <w:numPr>
          <w:ilvl w:val="0"/>
          <w:numId w:val="1"/>
        </w:numPr>
      </w:pPr>
      <w:r>
        <w:t xml:space="preserve">A </w:t>
      </w:r>
      <w:r w:rsidRPr="00C13B70">
        <w:rPr>
          <w:b/>
        </w:rPr>
        <w:t>diode</w:t>
      </w:r>
      <w:r>
        <w:t xml:space="preserve"> is an electric component made of semiconductors that conduct electricity in one direction. It has low (ideally zero) resistance to the flow of current in one direction, and high (ideally infinite) resistance in the other direction. Diodes can be used to block current in one direction.</w:t>
      </w:r>
    </w:p>
    <w:p w14:paraId="36B732B0" w14:textId="77777777" w:rsidR="00C13B70" w:rsidRDefault="00C13B70" w:rsidP="00C13B70">
      <w:pPr>
        <w:pStyle w:val="ListParagraph"/>
      </w:pPr>
    </w:p>
    <w:p w14:paraId="36B732B1" w14:textId="25716C7F" w:rsidR="00222CF0" w:rsidRDefault="00222CF0" w:rsidP="00F036FC">
      <w:pPr>
        <w:pStyle w:val="ListParagraph"/>
        <w:numPr>
          <w:ilvl w:val="0"/>
          <w:numId w:val="1"/>
        </w:numPr>
      </w:pPr>
      <w:r w:rsidRPr="006A53C5">
        <w:t>An</w:t>
      </w:r>
      <w:r>
        <w:rPr>
          <w:b/>
        </w:rPr>
        <w:t xml:space="preserve"> LED </w:t>
      </w:r>
      <w:r>
        <w:t xml:space="preserve">is a light emitting diode.  It has a positively charged component and a negatively charged component.  The positive layer has “holes” or openings for electrons to move through.  The negative layer has free electrons.  When electricity strikes the semiconductor, it activates the flow of electrons from the negative layer to the positive layer.  Because of this fact, LED’s only work in one direction in </w:t>
      </w:r>
      <w:r w:rsidR="00FA63F6">
        <w:t>a</w:t>
      </w:r>
      <w:r>
        <w:t xml:space="preserve"> circuit.  The electrons emit light as they flow </w:t>
      </w:r>
      <w:r w:rsidR="00356863">
        <w:t>through</w:t>
      </w:r>
      <w:r w:rsidR="00C13B70">
        <w:t xml:space="preserve"> the positively charged “holes.”</w:t>
      </w:r>
    </w:p>
    <w:p w14:paraId="36B732B2" w14:textId="77777777" w:rsidR="00C13B70" w:rsidRDefault="00C13B70" w:rsidP="00C13B70">
      <w:pPr>
        <w:pStyle w:val="ListParagraph"/>
      </w:pPr>
    </w:p>
    <w:p w14:paraId="36B732B3" w14:textId="77777777" w:rsidR="00C13B70" w:rsidRDefault="00C13B70" w:rsidP="00F036FC">
      <w:pPr>
        <w:pStyle w:val="ListParagraph"/>
        <w:numPr>
          <w:ilvl w:val="0"/>
          <w:numId w:val="1"/>
        </w:numPr>
      </w:pPr>
      <w:r>
        <w:lastRenderedPageBreak/>
        <w:t xml:space="preserve">Electric </w:t>
      </w:r>
      <w:r w:rsidRPr="00C13B70">
        <w:rPr>
          <w:b/>
        </w:rPr>
        <w:t>p</w:t>
      </w:r>
      <w:r w:rsidR="00222CF0" w:rsidRPr="00C13B70">
        <w:rPr>
          <w:b/>
        </w:rPr>
        <w:t>ower</w:t>
      </w:r>
      <w:r w:rsidR="00222CF0">
        <w:t xml:space="preserve"> is the </w:t>
      </w:r>
      <w:r>
        <w:t xml:space="preserve">rate at which energy is produced or consumed.  It is the amount of current flowing due to an applied voltage. Power is measured in </w:t>
      </w:r>
      <w:r w:rsidRPr="00E66D6D">
        <w:rPr>
          <w:b/>
        </w:rPr>
        <w:t>w</w:t>
      </w:r>
      <w:r w:rsidR="00222CF0" w:rsidRPr="00FB42F1">
        <w:rPr>
          <w:b/>
        </w:rPr>
        <w:t>atts</w:t>
      </w:r>
      <w:r w:rsidR="00222CF0">
        <w:t xml:space="preserve"> (W). </w:t>
      </w:r>
      <w:r>
        <w:t xml:space="preserve"> Power = Voltage X Current</w:t>
      </w:r>
      <w:r w:rsidR="00120888">
        <w:t xml:space="preserve"> or W = V X I</w:t>
      </w:r>
    </w:p>
    <w:p w14:paraId="36B732B4" w14:textId="77777777" w:rsidR="00C13B70" w:rsidRDefault="00C13B70" w:rsidP="00C13B70">
      <w:pPr>
        <w:pStyle w:val="ListParagraph"/>
      </w:pPr>
    </w:p>
    <w:p w14:paraId="36B732B5" w14:textId="77777777" w:rsidR="00E66D6D" w:rsidRPr="00032FEC" w:rsidRDefault="00222CF0" w:rsidP="00486DFA">
      <w:pPr>
        <w:pStyle w:val="ListParagraph"/>
        <w:numPr>
          <w:ilvl w:val="0"/>
          <w:numId w:val="1"/>
        </w:numPr>
        <w:rPr>
          <w:rFonts w:ascii="Calibri" w:eastAsia="Calibri" w:hAnsi="Calibri" w:cs="Calibri"/>
        </w:rPr>
      </w:pPr>
      <w:r>
        <w:t xml:space="preserve">Power is an instantaneous measurement and describes </w:t>
      </w:r>
      <w:r w:rsidR="00992CAF">
        <w:t xml:space="preserve">the amount of electricity it takes to start or operate a load for one second. </w:t>
      </w:r>
      <w:r>
        <w:t xml:space="preserve"> When a </w:t>
      </w:r>
      <w:r w:rsidR="00992CAF">
        <w:t xml:space="preserve">load, for example a </w:t>
      </w:r>
      <w:r>
        <w:t>lamp</w:t>
      </w:r>
      <w:r w:rsidR="00992CAF">
        <w:t>,</w:t>
      </w:r>
      <w:r>
        <w:t xml:space="preserve"> functions for more than one second, we have to take into account the time that it operates. </w:t>
      </w:r>
      <w:r w:rsidR="00992CAF" w:rsidRPr="00CE50AE">
        <w:rPr>
          <w:b/>
        </w:rPr>
        <w:t>Electrical energy</w:t>
      </w:r>
      <w:r>
        <w:t xml:space="preserve"> is how we evaluate how a power system works over time. </w:t>
      </w:r>
      <w:r w:rsidR="00E66D6D">
        <w:t>Electrical Energy = Power X Time and is measure in watt-hours (Wh). One watt-hour is a very small unit of energy.  Utility companies bill consumers by the kilowatt-hour (kWh)</w:t>
      </w:r>
      <w:r>
        <w:t>, where one kilowatt</w:t>
      </w:r>
      <w:r w:rsidR="00E66D6D">
        <w:t>-hour equals 1,000 w</w:t>
      </w:r>
      <w:r>
        <w:t>att</w:t>
      </w:r>
      <w:r w:rsidR="00E66D6D">
        <w:t>-hour</w:t>
      </w:r>
      <w:r>
        <w:t>s.</w:t>
      </w:r>
      <w:r w:rsidR="00CE50AE">
        <w:t xml:space="preserve">  </w:t>
      </w:r>
    </w:p>
    <w:p w14:paraId="36B732B6" w14:textId="77777777" w:rsidR="00032FEC" w:rsidRPr="00032FEC" w:rsidRDefault="00032FEC" w:rsidP="00032FEC">
      <w:pPr>
        <w:pStyle w:val="ListParagraph"/>
        <w:rPr>
          <w:rFonts w:ascii="Calibri" w:eastAsia="Calibri" w:hAnsi="Calibri" w:cs="Calibri"/>
        </w:rPr>
      </w:pPr>
    </w:p>
    <w:p w14:paraId="36B732B7" w14:textId="77777777" w:rsidR="00032FEC" w:rsidRDefault="00032FEC" w:rsidP="00032FEC">
      <w:pPr>
        <w:rPr>
          <w:rFonts w:ascii="Calibri" w:eastAsia="Calibri" w:hAnsi="Calibri" w:cs="Calibri"/>
        </w:rPr>
      </w:pPr>
    </w:p>
    <w:p w14:paraId="36B732B8" w14:textId="77777777" w:rsidR="00032FEC" w:rsidRDefault="00032FEC" w:rsidP="00032FEC">
      <w:pPr>
        <w:rPr>
          <w:rStyle w:val="tgc"/>
        </w:rPr>
      </w:pPr>
      <w:r>
        <w:rPr>
          <w:rFonts w:ascii="Calibri" w:eastAsia="Calibri" w:hAnsi="Calibri" w:cs="Calibri"/>
        </w:rPr>
        <w:t xml:space="preserve">Note </w:t>
      </w:r>
      <w:r w:rsidR="006A4108">
        <w:rPr>
          <w:rFonts w:ascii="Calibri" w:eastAsia="Calibri" w:hAnsi="Calibri" w:cs="Calibri"/>
        </w:rPr>
        <w:t>for</w:t>
      </w:r>
      <w:r>
        <w:rPr>
          <w:rFonts w:ascii="Calibri" w:eastAsia="Calibri" w:hAnsi="Calibri" w:cs="Calibri"/>
        </w:rPr>
        <w:t xml:space="preserve"> the resistors in Snap Circuits Pro:</w:t>
      </w:r>
      <w:r w:rsidR="00B42155">
        <w:rPr>
          <w:rFonts w:ascii="Calibri" w:eastAsia="Calibri" w:hAnsi="Calibri" w:cs="Calibri"/>
        </w:rPr>
        <w:t xml:space="preserve">  </w:t>
      </w:r>
      <w:r>
        <w:rPr>
          <w:rFonts w:ascii="Calibri" w:eastAsia="Calibri" w:hAnsi="Calibri" w:cs="Calibri"/>
        </w:rPr>
        <w:t>The “k”</w:t>
      </w:r>
      <w:r w:rsidR="00B42155">
        <w:rPr>
          <w:rFonts w:ascii="Calibri" w:eastAsia="Calibri" w:hAnsi="Calibri" w:cs="Calibri"/>
        </w:rPr>
        <w:t xml:space="preserve"> in the part l</w:t>
      </w:r>
      <w:r>
        <w:rPr>
          <w:rFonts w:ascii="Calibri" w:eastAsia="Calibri" w:hAnsi="Calibri" w:cs="Calibri"/>
        </w:rPr>
        <w:t xml:space="preserve">abel </w:t>
      </w:r>
      <w:r w:rsidR="00B42155">
        <w:rPr>
          <w:rFonts w:ascii="Calibri" w:eastAsia="Calibri" w:hAnsi="Calibri" w:cs="Calibri"/>
        </w:rPr>
        <w:t>equals</w:t>
      </w:r>
      <w:r>
        <w:rPr>
          <w:rFonts w:ascii="Calibri" w:eastAsia="Calibri" w:hAnsi="Calibri" w:cs="Calibri"/>
        </w:rPr>
        <w:t xml:space="preserve"> 1,000 </w:t>
      </w:r>
      <w:r w:rsidR="00B42155" w:rsidRPr="00E90F8D">
        <w:rPr>
          <w:rStyle w:val="tgc"/>
        </w:rPr>
        <w:t>Ω</w:t>
      </w:r>
      <w:r w:rsidR="00B42155">
        <w:rPr>
          <w:rStyle w:val="tgc"/>
        </w:rPr>
        <w:t>.</w:t>
      </w:r>
    </w:p>
    <w:p w14:paraId="36B732B9" w14:textId="77777777" w:rsidR="00B42155" w:rsidRDefault="00B42155" w:rsidP="00032FEC">
      <w:pPr>
        <w:rPr>
          <w:rStyle w:val="tgc"/>
        </w:rPr>
      </w:pPr>
      <w:r>
        <w:rPr>
          <w:rStyle w:val="tgc"/>
        </w:rPr>
        <w:tab/>
      </w:r>
    </w:p>
    <w:tbl>
      <w:tblPr>
        <w:tblStyle w:val="TableGrid"/>
        <w:tblW w:w="0" w:type="auto"/>
        <w:tblLook w:val="04A0" w:firstRow="1" w:lastRow="0" w:firstColumn="1" w:lastColumn="0" w:noHBand="0" w:noVBand="1"/>
      </w:tblPr>
      <w:tblGrid>
        <w:gridCol w:w="3428"/>
        <w:gridCol w:w="3429"/>
        <w:gridCol w:w="3429"/>
      </w:tblGrid>
      <w:tr w:rsidR="00B42155" w14:paraId="36B732BD" w14:textId="77777777" w:rsidTr="00B42155">
        <w:tc>
          <w:tcPr>
            <w:tcW w:w="3428" w:type="dxa"/>
          </w:tcPr>
          <w:p w14:paraId="36B732BA" w14:textId="77777777" w:rsidR="00B42155" w:rsidRPr="00B42155" w:rsidRDefault="00B42155" w:rsidP="00B42155">
            <w:pPr>
              <w:jc w:val="center"/>
              <w:rPr>
                <w:rStyle w:val="tgc"/>
                <w:b/>
              </w:rPr>
            </w:pPr>
            <w:r w:rsidRPr="00B42155">
              <w:rPr>
                <w:rStyle w:val="tgc"/>
                <w:b/>
              </w:rPr>
              <w:t>Part Number</w:t>
            </w:r>
          </w:p>
        </w:tc>
        <w:tc>
          <w:tcPr>
            <w:tcW w:w="3429" w:type="dxa"/>
          </w:tcPr>
          <w:p w14:paraId="36B732BB" w14:textId="77777777" w:rsidR="00B42155" w:rsidRPr="00B42155" w:rsidRDefault="00B42155" w:rsidP="00B42155">
            <w:pPr>
              <w:jc w:val="center"/>
              <w:rPr>
                <w:rStyle w:val="tgc"/>
                <w:b/>
              </w:rPr>
            </w:pPr>
            <w:r w:rsidRPr="00B42155">
              <w:rPr>
                <w:rStyle w:val="tgc"/>
                <w:b/>
              </w:rPr>
              <w:t>Part Label</w:t>
            </w:r>
          </w:p>
        </w:tc>
        <w:tc>
          <w:tcPr>
            <w:tcW w:w="3429" w:type="dxa"/>
          </w:tcPr>
          <w:p w14:paraId="36B732BC" w14:textId="77777777" w:rsidR="00B42155" w:rsidRPr="00B42155" w:rsidRDefault="00B42155" w:rsidP="00B42155">
            <w:pPr>
              <w:jc w:val="center"/>
              <w:rPr>
                <w:rStyle w:val="tgc"/>
                <w:b/>
              </w:rPr>
            </w:pPr>
            <w:r w:rsidRPr="00B42155">
              <w:rPr>
                <w:rStyle w:val="tgc"/>
                <w:b/>
              </w:rPr>
              <w:t>Actual Resistance</w:t>
            </w:r>
          </w:p>
        </w:tc>
      </w:tr>
      <w:tr w:rsidR="00B42155" w14:paraId="36B732C1" w14:textId="77777777" w:rsidTr="00B42155">
        <w:tc>
          <w:tcPr>
            <w:tcW w:w="3428" w:type="dxa"/>
          </w:tcPr>
          <w:p w14:paraId="36B732BE" w14:textId="77777777" w:rsidR="00B42155" w:rsidRDefault="00B42155" w:rsidP="00B42155">
            <w:pPr>
              <w:jc w:val="center"/>
              <w:rPr>
                <w:rStyle w:val="tgc"/>
              </w:rPr>
            </w:pPr>
            <w:r>
              <w:rPr>
                <w:rStyle w:val="tgc"/>
              </w:rPr>
              <w:t>R1</w:t>
            </w:r>
          </w:p>
        </w:tc>
        <w:tc>
          <w:tcPr>
            <w:tcW w:w="3429" w:type="dxa"/>
          </w:tcPr>
          <w:p w14:paraId="36B732BF" w14:textId="77777777" w:rsidR="00B42155" w:rsidRDefault="00B42155" w:rsidP="00B42155">
            <w:pPr>
              <w:jc w:val="center"/>
              <w:rPr>
                <w:rStyle w:val="tgc"/>
              </w:rPr>
            </w:pPr>
            <w:r>
              <w:rPr>
                <w:rStyle w:val="tgc"/>
              </w:rPr>
              <w:t xml:space="preserve">100 </w:t>
            </w:r>
            <w:r w:rsidRPr="00E90F8D">
              <w:rPr>
                <w:rStyle w:val="tgc"/>
              </w:rPr>
              <w:t>Ω</w:t>
            </w:r>
          </w:p>
        </w:tc>
        <w:tc>
          <w:tcPr>
            <w:tcW w:w="3429" w:type="dxa"/>
          </w:tcPr>
          <w:p w14:paraId="36B732C0" w14:textId="77777777" w:rsidR="00B42155" w:rsidRDefault="00B42155" w:rsidP="00B42155">
            <w:pPr>
              <w:jc w:val="center"/>
              <w:rPr>
                <w:rStyle w:val="tgc"/>
              </w:rPr>
            </w:pPr>
            <w:r>
              <w:rPr>
                <w:rStyle w:val="tgc"/>
              </w:rPr>
              <w:t xml:space="preserve">100 </w:t>
            </w:r>
            <w:r w:rsidRPr="00E90F8D">
              <w:rPr>
                <w:rStyle w:val="tgc"/>
              </w:rPr>
              <w:t>Ω</w:t>
            </w:r>
          </w:p>
        </w:tc>
      </w:tr>
      <w:tr w:rsidR="00B42155" w14:paraId="36B732C5" w14:textId="77777777" w:rsidTr="00B42155">
        <w:tc>
          <w:tcPr>
            <w:tcW w:w="3428" w:type="dxa"/>
          </w:tcPr>
          <w:p w14:paraId="36B732C2" w14:textId="77777777" w:rsidR="00B42155" w:rsidRDefault="00B42155" w:rsidP="00B42155">
            <w:pPr>
              <w:jc w:val="center"/>
              <w:rPr>
                <w:rStyle w:val="tgc"/>
              </w:rPr>
            </w:pPr>
            <w:r>
              <w:rPr>
                <w:rStyle w:val="tgc"/>
              </w:rPr>
              <w:t>R2</w:t>
            </w:r>
          </w:p>
        </w:tc>
        <w:tc>
          <w:tcPr>
            <w:tcW w:w="3429" w:type="dxa"/>
          </w:tcPr>
          <w:p w14:paraId="36B732C3" w14:textId="77777777" w:rsidR="00B42155" w:rsidRDefault="00B42155" w:rsidP="00B42155">
            <w:pPr>
              <w:jc w:val="center"/>
              <w:rPr>
                <w:rStyle w:val="tgc"/>
              </w:rPr>
            </w:pPr>
            <w:r>
              <w:rPr>
                <w:rStyle w:val="tgc"/>
              </w:rPr>
              <w:t xml:space="preserve">1K </w:t>
            </w:r>
            <w:r w:rsidRPr="00E90F8D">
              <w:rPr>
                <w:rStyle w:val="tgc"/>
              </w:rPr>
              <w:t>Ω</w:t>
            </w:r>
          </w:p>
        </w:tc>
        <w:tc>
          <w:tcPr>
            <w:tcW w:w="3429" w:type="dxa"/>
          </w:tcPr>
          <w:p w14:paraId="36B732C4" w14:textId="77777777" w:rsidR="00B42155" w:rsidRDefault="00B42155" w:rsidP="00B42155">
            <w:pPr>
              <w:jc w:val="center"/>
              <w:rPr>
                <w:rStyle w:val="tgc"/>
              </w:rPr>
            </w:pPr>
            <w:r>
              <w:rPr>
                <w:rStyle w:val="tgc"/>
              </w:rPr>
              <w:t xml:space="preserve">1,000 </w:t>
            </w:r>
            <w:r w:rsidRPr="00E90F8D">
              <w:rPr>
                <w:rStyle w:val="tgc"/>
              </w:rPr>
              <w:t>Ω</w:t>
            </w:r>
          </w:p>
        </w:tc>
      </w:tr>
      <w:tr w:rsidR="00B42155" w14:paraId="36B732C9" w14:textId="77777777" w:rsidTr="00B42155">
        <w:tc>
          <w:tcPr>
            <w:tcW w:w="3428" w:type="dxa"/>
          </w:tcPr>
          <w:p w14:paraId="36B732C6" w14:textId="77777777" w:rsidR="00B42155" w:rsidRDefault="00B42155" w:rsidP="00B42155">
            <w:pPr>
              <w:jc w:val="center"/>
              <w:rPr>
                <w:rStyle w:val="tgc"/>
              </w:rPr>
            </w:pPr>
            <w:r>
              <w:rPr>
                <w:rStyle w:val="tgc"/>
              </w:rPr>
              <w:t>R3</w:t>
            </w:r>
          </w:p>
        </w:tc>
        <w:tc>
          <w:tcPr>
            <w:tcW w:w="3429" w:type="dxa"/>
          </w:tcPr>
          <w:p w14:paraId="36B732C7" w14:textId="77777777" w:rsidR="00B42155" w:rsidRDefault="00B42155" w:rsidP="00B42155">
            <w:pPr>
              <w:jc w:val="center"/>
              <w:rPr>
                <w:rStyle w:val="tgc"/>
              </w:rPr>
            </w:pPr>
            <w:r>
              <w:rPr>
                <w:rStyle w:val="tgc"/>
              </w:rPr>
              <w:t xml:space="preserve">5.1K </w:t>
            </w:r>
            <w:r w:rsidRPr="00E90F8D">
              <w:rPr>
                <w:rStyle w:val="tgc"/>
              </w:rPr>
              <w:t>Ω</w:t>
            </w:r>
          </w:p>
        </w:tc>
        <w:tc>
          <w:tcPr>
            <w:tcW w:w="3429" w:type="dxa"/>
          </w:tcPr>
          <w:p w14:paraId="36B732C8" w14:textId="77777777" w:rsidR="00B42155" w:rsidRDefault="00B42155" w:rsidP="00B42155">
            <w:pPr>
              <w:jc w:val="center"/>
              <w:rPr>
                <w:rStyle w:val="tgc"/>
              </w:rPr>
            </w:pPr>
            <w:r>
              <w:rPr>
                <w:rStyle w:val="tgc"/>
              </w:rPr>
              <w:t xml:space="preserve">5,100 </w:t>
            </w:r>
            <w:r w:rsidRPr="00E90F8D">
              <w:rPr>
                <w:rStyle w:val="tgc"/>
              </w:rPr>
              <w:t>Ω</w:t>
            </w:r>
          </w:p>
        </w:tc>
      </w:tr>
      <w:tr w:rsidR="00B42155" w14:paraId="36B732CD" w14:textId="77777777" w:rsidTr="00B42155">
        <w:tc>
          <w:tcPr>
            <w:tcW w:w="3428" w:type="dxa"/>
          </w:tcPr>
          <w:p w14:paraId="36B732CA" w14:textId="77777777" w:rsidR="00B42155" w:rsidRDefault="00B42155" w:rsidP="00B42155">
            <w:pPr>
              <w:jc w:val="center"/>
              <w:rPr>
                <w:rStyle w:val="tgc"/>
              </w:rPr>
            </w:pPr>
            <w:r>
              <w:rPr>
                <w:rStyle w:val="tgc"/>
              </w:rPr>
              <w:t>R4</w:t>
            </w:r>
          </w:p>
        </w:tc>
        <w:tc>
          <w:tcPr>
            <w:tcW w:w="3429" w:type="dxa"/>
          </w:tcPr>
          <w:p w14:paraId="36B732CB" w14:textId="77777777" w:rsidR="00B42155" w:rsidRDefault="00B42155" w:rsidP="00B42155">
            <w:pPr>
              <w:jc w:val="center"/>
              <w:rPr>
                <w:rStyle w:val="tgc"/>
              </w:rPr>
            </w:pPr>
            <w:r>
              <w:rPr>
                <w:rStyle w:val="tgc"/>
              </w:rPr>
              <w:t xml:space="preserve">10K </w:t>
            </w:r>
            <w:r w:rsidRPr="00E90F8D">
              <w:rPr>
                <w:rStyle w:val="tgc"/>
              </w:rPr>
              <w:t>Ω</w:t>
            </w:r>
          </w:p>
        </w:tc>
        <w:tc>
          <w:tcPr>
            <w:tcW w:w="3429" w:type="dxa"/>
          </w:tcPr>
          <w:p w14:paraId="36B732CC" w14:textId="77777777" w:rsidR="00B42155" w:rsidRDefault="00B42155" w:rsidP="00B42155">
            <w:pPr>
              <w:jc w:val="center"/>
              <w:rPr>
                <w:rStyle w:val="tgc"/>
              </w:rPr>
            </w:pPr>
            <w:r>
              <w:rPr>
                <w:rStyle w:val="tgc"/>
              </w:rPr>
              <w:t xml:space="preserve">10,000 </w:t>
            </w:r>
            <w:r w:rsidRPr="00E90F8D">
              <w:rPr>
                <w:rStyle w:val="tgc"/>
              </w:rPr>
              <w:t>Ω</w:t>
            </w:r>
          </w:p>
        </w:tc>
      </w:tr>
      <w:tr w:rsidR="00B42155" w14:paraId="36B732D1" w14:textId="77777777" w:rsidTr="00B42155">
        <w:tc>
          <w:tcPr>
            <w:tcW w:w="3428" w:type="dxa"/>
          </w:tcPr>
          <w:p w14:paraId="36B732CE" w14:textId="77777777" w:rsidR="00B42155" w:rsidRDefault="00B42155" w:rsidP="00B42155">
            <w:pPr>
              <w:jc w:val="center"/>
              <w:rPr>
                <w:rStyle w:val="tgc"/>
              </w:rPr>
            </w:pPr>
            <w:r>
              <w:rPr>
                <w:rStyle w:val="tgc"/>
              </w:rPr>
              <w:t>R5</w:t>
            </w:r>
          </w:p>
        </w:tc>
        <w:tc>
          <w:tcPr>
            <w:tcW w:w="3429" w:type="dxa"/>
          </w:tcPr>
          <w:p w14:paraId="36B732CF" w14:textId="77777777" w:rsidR="00B42155" w:rsidRDefault="00B42155" w:rsidP="00B42155">
            <w:pPr>
              <w:jc w:val="center"/>
              <w:rPr>
                <w:rStyle w:val="tgc"/>
              </w:rPr>
            </w:pPr>
            <w:r>
              <w:rPr>
                <w:rStyle w:val="tgc"/>
              </w:rPr>
              <w:t xml:space="preserve">100K </w:t>
            </w:r>
            <w:r w:rsidRPr="00E90F8D">
              <w:rPr>
                <w:rStyle w:val="tgc"/>
              </w:rPr>
              <w:t>Ω</w:t>
            </w:r>
          </w:p>
        </w:tc>
        <w:tc>
          <w:tcPr>
            <w:tcW w:w="3429" w:type="dxa"/>
          </w:tcPr>
          <w:p w14:paraId="36B732D0" w14:textId="77777777" w:rsidR="00B42155" w:rsidRDefault="00B42155" w:rsidP="00B42155">
            <w:pPr>
              <w:jc w:val="center"/>
              <w:rPr>
                <w:rStyle w:val="tgc"/>
              </w:rPr>
            </w:pPr>
            <w:r>
              <w:rPr>
                <w:rStyle w:val="tgc"/>
              </w:rPr>
              <w:t xml:space="preserve">100,000 </w:t>
            </w:r>
            <w:r w:rsidRPr="00E90F8D">
              <w:rPr>
                <w:rStyle w:val="tgc"/>
              </w:rPr>
              <w:t>Ω</w:t>
            </w:r>
          </w:p>
        </w:tc>
      </w:tr>
    </w:tbl>
    <w:p w14:paraId="36B732D2" w14:textId="77777777" w:rsidR="00B42155" w:rsidRDefault="00B42155" w:rsidP="00032FEC">
      <w:pPr>
        <w:rPr>
          <w:rStyle w:val="tgc"/>
        </w:rPr>
      </w:pPr>
      <w:r>
        <w:rPr>
          <w:rStyle w:val="tgc"/>
        </w:rPr>
        <w:tab/>
      </w:r>
      <w:r>
        <w:rPr>
          <w:rStyle w:val="tgc"/>
        </w:rPr>
        <w:tab/>
      </w:r>
      <w:r>
        <w:rPr>
          <w:rStyle w:val="tgc"/>
        </w:rPr>
        <w:tab/>
      </w:r>
    </w:p>
    <w:p w14:paraId="36B732D3" w14:textId="77777777" w:rsidR="00B42155" w:rsidRDefault="00B42155" w:rsidP="00032FEC">
      <w:pPr>
        <w:rPr>
          <w:rStyle w:val="tgc"/>
        </w:rPr>
      </w:pPr>
    </w:p>
    <w:p w14:paraId="36B732D4" w14:textId="77777777" w:rsidR="00B42155" w:rsidRPr="00032FEC" w:rsidRDefault="00B42155" w:rsidP="00032FEC">
      <w:pPr>
        <w:rPr>
          <w:rFonts w:ascii="Calibri" w:eastAsia="Calibri" w:hAnsi="Calibri" w:cs="Calibri"/>
        </w:rPr>
      </w:pPr>
    </w:p>
    <w:sectPr w:rsidR="00B42155" w:rsidRPr="00032FEC" w:rsidSect="00992CAF">
      <w:footerReference w:type="default" r:id="rId13"/>
      <w:pgSz w:w="12240" w:h="15840"/>
      <w:pgMar w:top="1080" w:right="86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32DD" w14:textId="77777777" w:rsidR="005B1DD6" w:rsidRDefault="005B1DD6" w:rsidP="00B44D6A">
      <w:r>
        <w:separator/>
      </w:r>
    </w:p>
  </w:endnote>
  <w:endnote w:type="continuationSeparator" w:id="0">
    <w:p w14:paraId="36B732DE" w14:textId="77777777" w:rsidR="005B1DD6" w:rsidRDefault="005B1DD6"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005728"/>
      <w:docPartObj>
        <w:docPartGallery w:val="Page Numbers (Bottom of Page)"/>
        <w:docPartUnique/>
      </w:docPartObj>
    </w:sdtPr>
    <w:sdtEndPr>
      <w:rPr>
        <w:noProof/>
      </w:rPr>
    </w:sdtEndPr>
    <w:sdtContent>
      <w:p w14:paraId="36B732DF" w14:textId="28C0F396" w:rsidR="001F2B85" w:rsidRDefault="00856D04">
        <w:pPr>
          <w:pStyle w:val="Footer"/>
          <w:jc w:val="right"/>
        </w:pPr>
        <w:r>
          <w:fldChar w:fldCharType="begin"/>
        </w:r>
        <w:r w:rsidR="001F2B85">
          <w:instrText xml:space="preserve"> PAGE   \* MERGEFORMAT </w:instrText>
        </w:r>
        <w:r>
          <w:fldChar w:fldCharType="separate"/>
        </w:r>
        <w:r w:rsidR="005E4039">
          <w:rPr>
            <w:noProof/>
          </w:rPr>
          <w:t>1</w:t>
        </w:r>
        <w:r>
          <w:rPr>
            <w:noProof/>
          </w:rPr>
          <w:fldChar w:fldCharType="end"/>
        </w:r>
      </w:p>
    </w:sdtContent>
  </w:sdt>
  <w:p w14:paraId="36B732E0" w14:textId="77777777" w:rsidR="005F7F06" w:rsidRDefault="005F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732DB" w14:textId="77777777" w:rsidR="005B1DD6" w:rsidRDefault="005B1DD6" w:rsidP="00B44D6A">
      <w:r>
        <w:separator/>
      </w:r>
    </w:p>
  </w:footnote>
  <w:footnote w:type="continuationSeparator" w:id="0">
    <w:p w14:paraId="36B732DC" w14:textId="77777777" w:rsidR="005B1DD6" w:rsidRDefault="005B1DD6" w:rsidP="00B4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460"/>
    <w:multiLevelType w:val="hybridMultilevel"/>
    <w:tmpl w:val="24505632"/>
    <w:lvl w:ilvl="0" w:tplc="D9CE6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92842"/>
    <w:multiLevelType w:val="hybridMultilevel"/>
    <w:tmpl w:val="8042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B690D"/>
    <w:multiLevelType w:val="hybridMultilevel"/>
    <w:tmpl w:val="DFEC137E"/>
    <w:lvl w:ilvl="0" w:tplc="31307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B167B"/>
    <w:multiLevelType w:val="hybridMultilevel"/>
    <w:tmpl w:val="5E60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D14C2"/>
    <w:multiLevelType w:val="hybridMultilevel"/>
    <w:tmpl w:val="7C08B8BE"/>
    <w:lvl w:ilvl="0" w:tplc="2840A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B62224"/>
    <w:multiLevelType w:val="hybridMultilevel"/>
    <w:tmpl w:val="5C2423CC"/>
    <w:lvl w:ilvl="0" w:tplc="65CCD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AC7446"/>
    <w:multiLevelType w:val="hybridMultilevel"/>
    <w:tmpl w:val="2E1689BC"/>
    <w:lvl w:ilvl="0" w:tplc="B36E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5B76B9"/>
    <w:multiLevelType w:val="hybridMultilevel"/>
    <w:tmpl w:val="3A4E45C6"/>
    <w:lvl w:ilvl="0" w:tplc="0CB03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4F6B8D"/>
    <w:multiLevelType w:val="hybridMultilevel"/>
    <w:tmpl w:val="D6BA1FB8"/>
    <w:lvl w:ilvl="0" w:tplc="21A6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685C61"/>
    <w:multiLevelType w:val="hybridMultilevel"/>
    <w:tmpl w:val="F85E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5"/>
  </w:num>
  <w:num w:numId="5">
    <w:abstractNumId w:val="4"/>
  </w:num>
  <w:num w:numId="6">
    <w:abstractNumId w:val="0"/>
  </w:num>
  <w:num w:numId="7">
    <w:abstractNumId w:val="8"/>
  </w:num>
  <w:num w:numId="8">
    <w:abstractNumId w:val="7"/>
  </w:num>
  <w:num w:numId="9">
    <w:abstractNumId w:val="2"/>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70"/>
    <w:rsid w:val="00005892"/>
    <w:rsid w:val="00011F94"/>
    <w:rsid w:val="00030C07"/>
    <w:rsid w:val="000328C2"/>
    <w:rsid w:val="00032FEC"/>
    <w:rsid w:val="000527A4"/>
    <w:rsid w:val="000779D5"/>
    <w:rsid w:val="000A6358"/>
    <w:rsid w:val="000B000A"/>
    <w:rsid w:val="000B0443"/>
    <w:rsid w:val="000D630F"/>
    <w:rsid w:val="000E629C"/>
    <w:rsid w:val="001129FC"/>
    <w:rsid w:val="00115469"/>
    <w:rsid w:val="00120888"/>
    <w:rsid w:val="00132888"/>
    <w:rsid w:val="001558BA"/>
    <w:rsid w:val="00172C40"/>
    <w:rsid w:val="00195027"/>
    <w:rsid w:val="001B2699"/>
    <w:rsid w:val="001B315C"/>
    <w:rsid w:val="001B40AB"/>
    <w:rsid w:val="001C12CD"/>
    <w:rsid w:val="001F024C"/>
    <w:rsid w:val="001F1A7F"/>
    <w:rsid w:val="001F2B85"/>
    <w:rsid w:val="001F3787"/>
    <w:rsid w:val="001F644D"/>
    <w:rsid w:val="002146D6"/>
    <w:rsid w:val="00215FA2"/>
    <w:rsid w:val="00222CF0"/>
    <w:rsid w:val="00241915"/>
    <w:rsid w:val="00262C2F"/>
    <w:rsid w:val="00277A16"/>
    <w:rsid w:val="00286333"/>
    <w:rsid w:val="00286DE1"/>
    <w:rsid w:val="0029649C"/>
    <w:rsid w:val="002B1ABF"/>
    <w:rsid w:val="002B4D4B"/>
    <w:rsid w:val="002B5311"/>
    <w:rsid w:val="002C3B77"/>
    <w:rsid w:val="002C3F58"/>
    <w:rsid w:val="002C627F"/>
    <w:rsid w:val="003131B5"/>
    <w:rsid w:val="00316860"/>
    <w:rsid w:val="00331CC0"/>
    <w:rsid w:val="003431EC"/>
    <w:rsid w:val="0034505D"/>
    <w:rsid w:val="00356863"/>
    <w:rsid w:val="00386B29"/>
    <w:rsid w:val="00386F84"/>
    <w:rsid w:val="003965BB"/>
    <w:rsid w:val="003A65EC"/>
    <w:rsid w:val="003B37F0"/>
    <w:rsid w:val="003D68FF"/>
    <w:rsid w:val="003E255A"/>
    <w:rsid w:val="00401BEE"/>
    <w:rsid w:val="00410B09"/>
    <w:rsid w:val="0041371E"/>
    <w:rsid w:val="004239A7"/>
    <w:rsid w:val="0043540F"/>
    <w:rsid w:val="004402C8"/>
    <w:rsid w:val="00442850"/>
    <w:rsid w:val="004529BA"/>
    <w:rsid w:val="004802DB"/>
    <w:rsid w:val="00484AE2"/>
    <w:rsid w:val="004B66D8"/>
    <w:rsid w:val="004C7328"/>
    <w:rsid w:val="004E1F7E"/>
    <w:rsid w:val="00500200"/>
    <w:rsid w:val="00502371"/>
    <w:rsid w:val="0051192A"/>
    <w:rsid w:val="005153FC"/>
    <w:rsid w:val="005601F8"/>
    <w:rsid w:val="00572A70"/>
    <w:rsid w:val="00575963"/>
    <w:rsid w:val="00582DD4"/>
    <w:rsid w:val="0059629E"/>
    <w:rsid w:val="005B1DD6"/>
    <w:rsid w:val="005C03C6"/>
    <w:rsid w:val="005C08E6"/>
    <w:rsid w:val="005D7A34"/>
    <w:rsid w:val="005E1934"/>
    <w:rsid w:val="005E38E5"/>
    <w:rsid w:val="005E4039"/>
    <w:rsid w:val="005F37F2"/>
    <w:rsid w:val="005F4B3B"/>
    <w:rsid w:val="005F7F06"/>
    <w:rsid w:val="00601685"/>
    <w:rsid w:val="0061066E"/>
    <w:rsid w:val="00615CA6"/>
    <w:rsid w:val="00631B93"/>
    <w:rsid w:val="00632FB3"/>
    <w:rsid w:val="006525D4"/>
    <w:rsid w:val="00654AD8"/>
    <w:rsid w:val="00656199"/>
    <w:rsid w:val="00667A9B"/>
    <w:rsid w:val="00671AC1"/>
    <w:rsid w:val="00677099"/>
    <w:rsid w:val="006900B1"/>
    <w:rsid w:val="006A22ED"/>
    <w:rsid w:val="006A4108"/>
    <w:rsid w:val="006B0482"/>
    <w:rsid w:val="006B1772"/>
    <w:rsid w:val="006B3D24"/>
    <w:rsid w:val="006C14D2"/>
    <w:rsid w:val="006D17DD"/>
    <w:rsid w:val="006E12E5"/>
    <w:rsid w:val="006E2F21"/>
    <w:rsid w:val="006F6F2C"/>
    <w:rsid w:val="00737542"/>
    <w:rsid w:val="00770D59"/>
    <w:rsid w:val="00771B29"/>
    <w:rsid w:val="007732E8"/>
    <w:rsid w:val="007A2822"/>
    <w:rsid w:val="007A4529"/>
    <w:rsid w:val="007A4FB5"/>
    <w:rsid w:val="007B2F49"/>
    <w:rsid w:val="007D0D0E"/>
    <w:rsid w:val="007D4303"/>
    <w:rsid w:val="007E2161"/>
    <w:rsid w:val="007E5DD8"/>
    <w:rsid w:val="00813B67"/>
    <w:rsid w:val="00824FB1"/>
    <w:rsid w:val="00834F7B"/>
    <w:rsid w:val="00846878"/>
    <w:rsid w:val="00852472"/>
    <w:rsid w:val="00856D04"/>
    <w:rsid w:val="00867EB8"/>
    <w:rsid w:val="008B48C6"/>
    <w:rsid w:val="008B62A1"/>
    <w:rsid w:val="008B7E1B"/>
    <w:rsid w:val="008C2F38"/>
    <w:rsid w:val="008D638C"/>
    <w:rsid w:val="008E1577"/>
    <w:rsid w:val="008E6092"/>
    <w:rsid w:val="008E7DEB"/>
    <w:rsid w:val="008F579F"/>
    <w:rsid w:val="008F650E"/>
    <w:rsid w:val="008F6B89"/>
    <w:rsid w:val="0091174B"/>
    <w:rsid w:val="00926235"/>
    <w:rsid w:val="00945A0C"/>
    <w:rsid w:val="00946034"/>
    <w:rsid w:val="00967D7E"/>
    <w:rsid w:val="009729C3"/>
    <w:rsid w:val="00982354"/>
    <w:rsid w:val="009837AA"/>
    <w:rsid w:val="00992CAF"/>
    <w:rsid w:val="009F6502"/>
    <w:rsid w:val="00A00704"/>
    <w:rsid w:val="00A00918"/>
    <w:rsid w:val="00A047A3"/>
    <w:rsid w:val="00A143A0"/>
    <w:rsid w:val="00A172CD"/>
    <w:rsid w:val="00A324B5"/>
    <w:rsid w:val="00A46CB0"/>
    <w:rsid w:val="00A62EEF"/>
    <w:rsid w:val="00A925FE"/>
    <w:rsid w:val="00AA0DF8"/>
    <w:rsid w:val="00AA7E42"/>
    <w:rsid w:val="00AB4D80"/>
    <w:rsid w:val="00AC23BA"/>
    <w:rsid w:val="00AC678C"/>
    <w:rsid w:val="00AE5C07"/>
    <w:rsid w:val="00B1234E"/>
    <w:rsid w:val="00B13536"/>
    <w:rsid w:val="00B1415A"/>
    <w:rsid w:val="00B2241D"/>
    <w:rsid w:val="00B2583B"/>
    <w:rsid w:val="00B3157B"/>
    <w:rsid w:val="00B3558D"/>
    <w:rsid w:val="00B42155"/>
    <w:rsid w:val="00B44D6A"/>
    <w:rsid w:val="00B5067E"/>
    <w:rsid w:val="00B63F15"/>
    <w:rsid w:val="00B95016"/>
    <w:rsid w:val="00B959C7"/>
    <w:rsid w:val="00BB4157"/>
    <w:rsid w:val="00BB432B"/>
    <w:rsid w:val="00BB6A0A"/>
    <w:rsid w:val="00BC27D7"/>
    <w:rsid w:val="00BE52C3"/>
    <w:rsid w:val="00C1251A"/>
    <w:rsid w:val="00C13B70"/>
    <w:rsid w:val="00C234E0"/>
    <w:rsid w:val="00C34168"/>
    <w:rsid w:val="00C74517"/>
    <w:rsid w:val="00C818B7"/>
    <w:rsid w:val="00C90EA2"/>
    <w:rsid w:val="00C9227B"/>
    <w:rsid w:val="00C94D05"/>
    <w:rsid w:val="00CA36AA"/>
    <w:rsid w:val="00CA7517"/>
    <w:rsid w:val="00CC288E"/>
    <w:rsid w:val="00CC4170"/>
    <w:rsid w:val="00CD5D33"/>
    <w:rsid w:val="00CE50AE"/>
    <w:rsid w:val="00CE7B05"/>
    <w:rsid w:val="00CF0214"/>
    <w:rsid w:val="00CF38ED"/>
    <w:rsid w:val="00D11A3C"/>
    <w:rsid w:val="00D359C2"/>
    <w:rsid w:val="00D44BCC"/>
    <w:rsid w:val="00D570DB"/>
    <w:rsid w:val="00D8693E"/>
    <w:rsid w:val="00DA11D9"/>
    <w:rsid w:val="00DA5FA7"/>
    <w:rsid w:val="00DB6B0E"/>
    <w:rsid w:val="00DD28FC"/>
    <w:rsid w:val="00DF1FE0"/>
    <w:rsid w:val="00DF3232"/>
    <w:rsid w:val="00DF3849"/>
    <w:rsid w:val="00E019F9"/>
    <w:rsid w:val="00E02AA2"/>
    <w:rsid w:val="00E16DF8"/>
    <w:rsid w:val="00E20703"/>
    <w:rsid w:val="00E26373"/>
    <w:rsid w:val="00E26664"/>
    <w:rsid w:val="00E31DCF"/>
    <w:rsid w:val="00E37CCE"/>
    <w:rsid w:val="00E437EE"/>
    <w:rsid w:val="00E4384D"/>
    <w:rsid w:val="00E6245B"/>
    <w:rsid w:val="00E63C8D"/>
    <w:rsid w:val="00E66D6D"/>
    <w:rsid w:val="00E909F1"/>
    <w:rsid w:val="00E936D5"/>
    <w:rsid w:val="00EA58B9"/>
    <w:rsid w:val="00EB3A19"/>
    <w:rsid w:val="00EF0654"/>
    <w:rsid w:val="00EF5F10"/>
    <w:rsid w:val="00EF6A00"/>
    <w:rsid w:val="00F036FC"/>
    <w:rsid w:val="00F03A47"/>
    <w:rsid w:val="00F110D0"/>
    <w:rsid w:val="00F11581"/>
    <w:rsid w:val="00F22095"/>
    <w:rsid w:val="00F233D8"/>
    <w:rsid w:val="00F60E73"/>
    <w:rsid w:val="00F6517D"/>
    <w:rsid w:val="00F67795"/>
    <w:rsid w:val="00F74728"/>
    <w:rsid w:val="00F85A8A"/>
    <w:rsid w:val="00FA63F6"/>
    <w:rsid w:val="00FC52F4"/>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329F"/>
  <w15:docId w15:val="{56698A73-854F-4FBE-AF61-C9BD44CC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 w:type="character" w:customStyle="1" w:styleId="sectiontext">
    <w:name w:val="sectiontext"/>
    <w:basedOn w:val="DefaultParagraphFont"/>
    <w:rsid w:val="00BB432B"/>
    <w:rPr>
      <w:rFonts w:ascii="latoregular" w:hAnsi="latoregular" w:hint="default"/>
    </w:rPr>
  </w:style>
  <w:style w:type="character" w:customStyle="1" w:styleId="tgc">
    <w:name w:val="_tgc"/>
    <w:basedOn w:val="DefaultParagraphFont"/>
    <w:rsid w:val="00C94D05"/>
  </w:style>
  <w:style w:type="character" w:customStyle="1" w:styleId="st">
    <w:name w:val="st"/>
    <w:basedOn w:val="DefaultParagraphFont"/>
    <w:rsid w:val="00C94D05"/>
  </w:style>
  <w:style w:type="character" w:styleId="Emphasis">
    <w:name w:val="Emphasis"/>
    <w:basedOn w:val="DefaultParagraphFont"/>
    <w:uiPriority w:val="20"/>
    <w:qFormat/>
    <w:rsid w:val="00C94D05"/>
    <w:rPr>
      <w:i/>
      <w:iCs/>
    </w:rPr>
  </w:style>
  <w:style w:type="character" w:customStyle="1" w:styleId="oneclick-link">
    <w:name w:val="oneclick-link"/>
    <w:basedOn w:val="DefaultParagraphFont"/>
    <w:rsid w:val="006A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3" ma:contentTypeDescription="Create a new document." ma:contentTypeScope="" ma:versionID="298ba67f0475db77cadf8400cd01b9c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68683b1d5d63c3568d881ea4223b195f"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363F-9743-45F6-AA49-E0DE6C8C6B9A}">
  <ds:schemaRefs>
    <ds:schemaRef ds:uri="http://schemas.microsoft.com/sharepoint/v3/contenttype/forms"/>
  </ds:schemaRefs>
</ds:datastoreItem>
</file>

<file path=customXml/itemProps2.xml><?xml version="1.0" encoding="utf-8"?>
<ds:datastoreItem xmlns:ds="http://schemas.openxmlformats.org/officeDocument/2006/customXml" ds:itemID="{28B7A440-8231-4C7F-8E27-D1710CAE0247}">
  <ds:schemaRefs>
    <ds:schemaRef ds:uri="http://purl.org/dc/elements/1.1/"/>
    <ds:schemaRef ds:uri="http://schemas.microsoft.com/office/2006/metadata/properties"/>
    <ds:schemaRef ds:uri="http://schemas.microsoft.com/office/2006/documentManagement/types"/>
    <ds:schemaRef ds:uri="aa76e209-d35b-4d9f-b569-5342d8de2e2f"/>
    <ds:schemaRef ds:uri="http://purl.org/dc/terms/"/>
    <ds:schemaRef ds:uri="http://schemas.microsoft.com/office/infopath/2007/PartnerControls"/>
    <ds:schemaRef ds:uri="http://purl.org/dc/dcmitype/"/>
    <ds:schemaRef ds:uri="http://schemas.openxmlformats.org/package/2006/metadata/core-properties"/>
    <ds:schemaRef ds:uri="5e631870-657d-439d-ad88-d9cc56458c48"/>
    <ds:schemaRef ds:uri="http://www.w3.org/XML/1998/namespace"/>
  </ds:schemaRefs>
</ds:datastoreItem>
</file>

<file path=customXml/itemProps3.xml><?xml version="1.0" encoding="utf-8"?>
<ds:datastoreItem xmlns:ds="http://schemas.openxmlformats.org/officeDocument/2006/customXml" ds:itemID="{AF9F3971-BB05-4C2C-AB41-4A3641F5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3DBB8-8DFF-4AFC-AD20-0F1B7E66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16</cp:revision>
  <cp:lastPrinted>2016-07-06T12:46:00Z</cp:lastPrinted>
  <dcterms:created xsi:type="dcterms:W3CDTF">2016-07-05T00:34:00Z</dcterms:created>
  <dcterms:modified xsi:type="dcterms:W3CDTF">2017-06-19T17:49:00Z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