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77FE" w14:textId="4799ADEF" w:rsidR="00B83F69" w:rsidRPr="002B19E8" w:rsidRDefault="00B83F69" w:rsidP="00FA2CE2">
      <w:pPr>
        <w:pStyle w:val="Title"/>
      </w:pPr>
      <w:bookmarkStart w:id="0" w:name="_GoBack"/>
      <w:bookmarkEnd w:id="0"/>
      <w:r>
        <w:t>Ohi</w:t>
      </w:r>
      <w:r w:rsidRPr="002B19E8">
        <w:t>o Energy Project Board</w:t>
      </w:r>
      <w:r>
        <w:t xml:space="preserve"> Meeting</w:t>
      </w:r>
    </w:p>
    <w:p w14:paraId="76AD4D6C" w14:textId="2D090AAB" w:rsidR="00B83F69" w:rsidRPr="002B19E8" w:rsidRDefault="00B83F69" w:rsidP="00FA2CE2">
      <w:pPr>
        <w:pStyle w:val="Title"/>
        <w:rPr>
          <w:sz w:val="28"/>
          <w:szCs w:val="28"/>
        </w:rPr>
      </w:pPr>
      <w:r w:rsidRPr="002B19E8">
        <w:rPr>
          <w:sz w:val="28"/>
          <w:szCs w:val="28"/>
        </w:rPr>
        <w:t xml:space="preserve">Date: </w:t>
      </w:r>
      <w:r w:rsidR="00E14A01">
        <w:rPr>
          <w:sz w:val="28"/>
          <w:szCs w:val="28"/>
        </w:rPr>
        <w:t>December 6</w:t>
      </w:r>
      <w:r w:rsidR="0082329F">
        <w:rPr>
          <w:sz w:val="28"/>
          <w:szCs w:val="28"/>
        </w:rPr>
        <w:t>,</w:t>
      </w:r>
      <w:r w:rsidR="007E3CB1">
        <w:rPr>
          <w:sz w:val="28"/>
          <w:szCs w:val="28"/>
        </w:rPr>
        <w:t xml:space="preserve"> 201</w:t>
      </w:r>
      <w:r w:rsidR="003F5E84">
        <w:rPr>
          <w:sz w:val="28"/>
          <w:szCs w:val="28"/>
        </w:rPr>
        <w:t>8</w:t>
      </w:r>
      <w:r w:rsidRPr="002B19E8">
        <w:rPr>
          <w:sz w:val="28"/>
          <w:szCs w:val="28"/>
        </w:rPr>
        <w:t xml:space="preserve">   Time: </w:t>
      </w:r>
      <w:r w:rsidR="00E14A01">
        <w:rPr>
          <w:sz w:val="28"/>
          <w:szCs w:val="28"/>
        </w:rPr>
        <w:t>1:30 p</w:t>
      </w:r>
      <w:r w:rsidR="00842A17">
        <w:rPr>
          <w:sz w:val="28"/>
          <w:szCs w:val="28"/>
        </w:rPr>
        <w:t>.m.</w:t>
      </w:r>
    </w:p>
    <w:p w14:paraId="7D739E2E" w14:textId="77777777" w:rsidR="00E14A01" w:rsidRPr="00EA30A1" w:rsidRDefault="00E14A01" w:rsidP="00E14A01">
      <w:pPr>
        <w:spacing w:after="0" w:line="240" w:lineRule="auto"/>
        <w:jc w:val="center"/>
        <w:rPr>
          <w:rFonts w:ascii="Times New Roman" w:hAnsi="Times New Roman" w:cs="Times New Roman"/>
          <w:b/>
          <w:sz w:val="28"/>
          <w:szCs w:val="28"/>
        </w:rPr>
      </w:pPr>
      <w:r w:rsidRPr="00EA30A1">
        <w:rPr>
          <w:rFonts w:ascii="Times New Roman" w:hAnsi="Times New Roman" w:cs="Times New Roman"/>
          <w:b/>
          <w:sz w:val="28"/>
          <w:szCs w:val="28"/>
        </w:rPr>
        <w:t xml:space="preserve">Location: </w:t>
      </w:r>
      <w:r>
        <w:rPr>
          <w:rFonts w:ascii="Times New Roman" w:hAnsi="Times New Roman" w:cs="Times New Roman"/>
          <w:b/>
          <w:sz w:val="28"/>
          <w:szCs w:val="28"/>
        </w:rPr>
        <w:t>Ohio Energy Project offices,</w:t>
      </w:r>
    </w:p>
    <w:p w14:paraId="578834E2" w14:textId="77777777" w:rsidR="00E14A01" w:rsidRDefault="00E14A01" w:rsidP="00E14A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200 E. Wilson Bridge Rd., Worthington</w:t>
      </w:r>
      <w:r w:rsidRPr="00EA30A1">
        <w:rPr>
          <w:rFonts w:ascii="Times New Roman" w:hAnsi="Times New Roman" w:cs="Times New Roman"/>
          <w:b/>
          <w:sz w:val="28"/>
          <w:szCs w:val="28"/>
        </w:rPr>
        <w:t>, Ohio</w:t>
      </w:r>
    </w:p>
    <w:p w14:paraId="1F61AAC7" w14:textId="77777777" w:rsidR="00E14A01" w:rsidRPr="00EA30A1" w:rsidRDefault="00E14A01" w:rsidP="00E14A01">
      <w:pPr>
        <w:spacing w:after="0" w:line="240" w:lineRule="auto"/>
        <w:jc w:val="center"/>
        <w:rPr>
          <w:rFonts w:ascii="Times New Roman" w:hAnsi="Times New Roman" w:cs="Times New Roman"/>
          <w:b/>
          <w:sz w:val="28"/>
          <w:szCs w:val="28"/>
        </w:rPr>
      </w:pPr>
    </w:p>
    <w:p w14:paraId="59F0E272" w14:textId="77777777" w:rsidR="00481C82" w:rsidRPr="00B42EF8" w:rsidRDefault="00481C82" w:rsidP="00481C82">
      <w:pPr>
        <w:pStyle w:val="NoSpacing"/>
      </w:pPr>
      <w:r w:rsidRPr="00BF5B51">
        <w:rPr>
          <w:b/>
        </w:rPr>
        <w:t>Board Members Present:</w:t>
      </w:r>
      <w:r w:rsidRPr="00BF5B51">
        <w:t xml:space="preserve">  </w:t>
      </w:r>
      <w:r w:rsidRPr="00BF5B51">
        <w:tab/>
        <w:t xml:space="preserve">            </w:t>
      </w:r>
      <w:r w:rsidRPr="00BF5B51">
        <w:tab/>
      </w:r>
      <w:r w:rsidRPr="00BF5B51">
        <w:tab/>
      </w:r>
      <w:r>
        <w:tab/>
      </w:r>
      <w:r>
        <w:tab/>
      </w:r>
      <w:r>
        <w:tab/>
      </w:r>
      <w:r w:rsidRPr="000565AF">
        <w:rPr>
          <w:rFonts w:cs="Tms Rmn"/>
          <w:color w:val="FF0000"/>
        </w:rPr>
        <w:tab/>
      </w:r>
    </w:p>
    <w:p w14:paraId="1586684E" w14:textId="493525FE" w:rsidR="00B010A7" w:rsidRDefault="00B010A7" w:rsidP="00B010A7">
      <w:pPr>
        <w:pStyle w:val="NoSpacing"/>
        <w:rPr>
          <w:rFonts w:cs="Tms Rmn"/>
        </w:rPr>
      </w:pPr>
      <w:r w:rsidRPr="00B42EF8">
        <w:rPr>
          <w:rFonts w:cs="Tms Rmn"/>
        </w:rPr>
        <w:t xml:space="preserve">Scott Potter, Ohio State University – President </w:t>
      </w:r>
    </w:p>
    <w:p w14:paraId="7C7F70D9" w14:textId="77777777" w:rsidR="00481C82" w:rsidRDefault="00481C82" w:rsidP="00481C82">
      <w:pPr>
        <w:pStyle w:val="NoSpacing"/>
        <w:rPr>
          <w:rFonts w:cs="Tms Rmn"/>
        </w:rPr>
      </w:pPr>
      <w:r w:rsidRPr="00B42EF8">
        <w:rPr>
          <w:rFonts w:cs="Tms Rmn"/>
        </w:rPr>
        <w:t xml:space="preserve">T.J. Faze, Vertiv – </w:t>
      </w:r>
      <w:r>
        <w:rPr>
          <w:rFonts w:cs="Tms Rmn"/>
        </w:rPr>
        <w:t>Treasurer</w:t>
      </w:r>
      <w:r w:rsidRPr="00B42EF8">
        <w:rPr>
          <w:rFonts w:cs="Tms Rmn"/>
        </w:rPr>
        <w:t xml:space="preserve"> </w:t>
      </w:r>
    </w:p>
    <w:p w14:paraId="1F850981" w14:textId="0E12B918" w:rsidR="00481C82" w:rsidRPr="00F33BB7" w:rsidRDefault="00481C82" w:rsidP="00481C82">
      <w:pPr>
        <w:pStyle w:val="NoSpacing"/>
      </w:pPr>
      <w:r w:rsidRPr="00B42EF8">
        <w:rPr>
          <w:rFonts w:cs="Tms Rmn"/>
        </w:rPr>
        <w:t>Barry Schumann, AEP – Secretary</w:t>
      </w:r>
      <w:r w:rsidR="00F33BB7">
        <w:tab/>
      </w:r>
      <w:r w:rsidR="00F33BB7">
        <w:tab/>
      </w:r>
      <w:r w:rsidR="00F33BB7">
        <w:tab/>
      </w:r>
      <w:r w:rsidR="00F33BB7">
        <w:tab/>
      </w:r>
      <w:r w:rsidRPr="00B42EF8">
        <w:tab/>
      </w:r>
      <w:r w:rsidRPr="00B42EF8">
        <w:rPr>
          <w:rFonts w:cs="Tms Rmn"/>
        </w:rPr>
        <w:tab/>
      </w:r>
      <w:r w:rsidRPr="00B42EF8">
        <w:rPr>
          <w:rFonts w:cs="Tms Rmn"/>
        </w:rPr>
        <w:tab/>
      </w:r>
      <w:r w:rsidRPr="00B42EF8">
        <w:rPr>
          <w:rFonts w:cs="Tms Rmn"/>
        </w:rPr>
        <w:tab/>
      </w:r>
      <w:r w:rsidRPr="00B42EF8">
        <w:rPr>
          <w:rFonts w:cs="Tms Rmn"/>
        </w:rPr>
        <w:tab/>
      </w:r>
    </w:p>
    <w:p w14:paraId="21C80A2C" w14:textId="77777777" w:rsidR="00F73A83" w:rsidRDefault="00F73A83" w:rsidP="00F73A83">
      <w:pPr>
        <w:pStyle w:val="NoSpacing"/>
        <w:rPr>
          <w:rFonts w:cs="Tms Rmn"/>
        </w:rPr>
      </w:pPr>
      <w:r w:rsidRPr="00B42EF8">
        <w:rPr>
          <w:rFonts w:cs="Tms Rmn"/>
        </w:rPr>
        <w:t>Jackie Bird, consultant – Governance Chair</w:t>
      </w:r>
    </w:p>
    <w:p w14:paraId="4F36EC20" w14:textId="77777777" w:rsidR="00B010A7" w:rsidRDefault="00B010A7" w:rsidP="00B010A7">
      <w:pPr>
        <w:pStyle w:val="NoSpacing"/>
      </w:pPr>
      <w:r>
        <w:t>Jeanne Gogolski of EducationProjects.org – trustee</w:t>
      </w:r>
    </w:p>
    <w:p w14:paraId="68D4486F" w14:textId="3A167016" w:rsidR="00481C82" w:rsidRPr="00B42EF8" w:rsidRDefault="00481C82" w:rsidP="00481C82">
      <w:pPr>
        <w:pStyle w:val="NoSpacing"/>
        <w:rPr>
          <w:rFonts w:cs="Tms Rmn"/>
        </w:rPr>
      </w:pPr>
      <w:r w:rsidRPr="00B42EF8">
        <w:rPr>
          <w:rFonts w:cs="Tms Rmn"/>
        </w:rPr>
        <w:t>Jill Kocher, Public Utilities Commission of Ohio – board partner</w:t>
      </w:r>
    </w:p>
    <w:p w14:paraId="0B467549" w14:textId="77777777" w:rsidR="00831C02" w:rsidRDefault="00831C02" w:rsidP="00831C02">
      <w:pPr>
        <w:pStyle w:val="NoSpacing"/>
        <w:rPr>
          <w:rFonts w:cs="Tms Rmn"/>
        </w:rPr>
      </w:pPr>
      <w:r w:rsidRPr="00B42EF8">
        <w:rPr>
          <w:rFonts w:cs="Tms Rmn"/>
        </w:rPr>
        <w:t>Susan Moser, Ohio Development Services Agency – board partner</w:t>
      </w:r>
    </w:p>
    <w:p w14:paraId="184FEB0A" w14:textId="67DADCA7" w:rsidR="00481C82" w:rsidRPr="00B42EF8" w:rsidRDefault="00481C82" w:rsidP="00481C82">
      <w:pPr>
        <w:pStyle w:val="NoSpacing"/>
        <w:rPr>
          <w:rFonts w:cs="Tms Rmn"/>
        </w:rPr>
      </w:pPr>
      <w:r w:rsidRPr="00B42EF8">
        <w:rPr>
          <w:rFonts w:cs="Tms Rmn"/>
        </w:rPr>
        <w:t xml:space="preserve">Janet Rehberg, Buckeye Power – trustee </w:t>
      </w:r>
    </w:p>
    <w:p w14:paraId="61892217" w14:textId="1FAF485D" w:rsidR="00B010A7" w:rsidRPr="00B42EF8" w:rsidRDefault="00B010A7" w:rsidP="00B010A7">
      <w:pPr>
        <w:pStyle w:val="NoSpacing"/>
        <w:rPr>
          <w:rFonts w:cs="Tms Rmn"/>
        </w:rPr>
      </w:pPr>
      <w:r w:rsidRPr="00B42EF8">
        <w:rPr>
          <w:rFonts w:cs="Tms Rmn"/>
        </w:rPr>
        <w:t>Stjepan Vlahovich, Ground Level Solutions – trustee</w:t>
      </w:r>
    </w:p>
    <w:p w14:paraId="10C4F90C" w14:textId="77777777" w:rsidR="00831C02" w:rsidRPr="00B42EF8" w:rsidRDefault="00831C02" w:rsidP="00831C02">
      <w:pPr>
        <w:pStyle w:val="NoSpacing"/>
        <w:rPr>
          <w:rFonts w:cs="Tms Rmn"/>
        </w:rPr>
      </w:pPr>
      <w:r w:rsidRPr="00B42EF8">
        <w:rPr>
          <w:rFonts w:cs="Tms Rmn"/>
        </w:rPr>
        <w:t>Bill Yost, retired hydrologist – trustee</w:t>
      </w:r>
    </w:p>
    <w:p w14:paraId="3175DEB8" w14:textId="7B579834" w:rsidR="007E7A03" w:rsidRPr="007E7A03" w:rsidRDefault="007E7A03" w:rsidP="00481C82">
      <w:pPr>
        <w:pStyle w:val="NoSpacing"/>
        <w:rPr>
          <w:rFonts w:cs="Tms Rmn"/>
        </w:rPr>
      </w:pPr>
      <w:r w:rsidRPr="007E7A03">
        <w:rPr>
          <w:rFonts w:cs="Tms Rmn"/>
        </w:rPr>
        <w:t xml:space="preserve">Ryan </w:t>
      </w:r>
      <w:r w:rsidR="000F0BC1">
        <w:rPr>
          <w:rFonts w:cs="Tms Rmn"/>
        </w:rPr>
        <w:t>Stredney of Columbia Gas of Ohio - trustee</w:t>
      </w:r>
      <w:r w:rsidRPr="007E7A03">
        <w:rPr>
          <w:rFonts w:cs="Tms Rmn"/>
        </w:rPr>
        <w:t xml:space="preserve"> board </w:t>
      </w:r>
    </w:p>
    <w:p w14:paraId="4FA979F2" w14:textId="77777777" w:rsidR="007E7A03" w:rsidRDefault="007E7A03" w:rsidP="00481C82">
      <w:pPr>
        <w:pStyle w:val="NoSpacing"/>
        <w:rPr>
          <w:rFonts w:cs="Tms Rmn"/>
          <w:b/>
        </w:rPr>
      </w:pPr>
    </w:p>
    <w:p w14:paraId="29A85B7A" w14:textId="77777777" w:rsidR="00481C82" w:rsidRPr="00B42EF8" w:rsidRDefault="00481C82" w:rsidP="00481C82">
      <w:pPr>
        <w:pStyle w:val="NoSpacing"/>
        <w:rPr>
          <w:rFonts w:cs="Tms Rmn"/>
          <w:b/>
        </w:rPr>
      </w:pPr>
      <w:r w:rsidRPr="00B42EF8">
        <w:rPr>
          <w:rFonts w:cs="Tms Rmn"/>
          <w:b/>
        </w:rPr>
        <w:t>Board Members Not Present:</w:t>
      </w:r>
    </w:p>
    <w:p w14:paraId="60007A8E" w14:textId="3A4DB6A8" w:rsidR="009233C8" w:rsidRPr="00B42EF8" w:rsidRDefault="009233C8" w:rsidP="009233C8">
      <w:pPr>
        <w:pStyle w:val="NoSpacing"/>
        <w:rPr>
          <w:rFonts w:cs="Tms Rmn"/>
        </w:rPr>
      </w:pPr>
      <w:r w:rsidRPr="00B42EF8">
        <w:rPr>
          <w:rFonts w:cs="Tms Rmn"/>
        </w:rPr>
        <w:t xml:space="preserve">Devin Parram, Bricker &amp; Eckler – </w:t>
      </w:r>
      <w:r>
        <w:rPr>
          <w:rFonts w:cs="Tms Rmn"/>
        </w:rPr>
        <w:t>Vice President</w:t>
      </w:r>
      <w:r w:rsidRPr="00B42EF8">
        <w:rPr>
          <w:rFonts w:cs="Tms Rmn"/>
        </w:rPr>
        <w:t xml:space="preserve"> </w:t>
      </w:r>
    </w:p>
    <w:p w14:paraId="7F80858F" w14:textId="36779011" w:rsidR="009233C8" w:rsidRDefault="009233C8" w:rsidP="009233C8">
      <w:pPr>
        <w:pStyle w:val="NoSpacing"/>
        <w:rPr>
          <w:rFonts w:cs="Tms Rmn"/>
        </w:rPr>
      </w:pPr>
      <w:r>
        <w:rPr>
          <w:rFonts w:cs="Tms Rmn"/>
        </w:rPr>
        <w:t>Dale Arnold, Ohio Farm Bureau Federation</w:t>
      </w:r>
    </w:p>
    <w:p w14:paraId="7868FC05" w14:textId="77777777" w:rsidR="00976FBC" w:rsidRDefault="00976FBC" w:rsidP="009233C8">
      <w:pPr>
        <w:pStyle w:val="NoSpacing"/>
        <w:rPr>
          <w:rFonts w:cs="Tms Rmn"/>
        </w:rPr>
      </w:pPr>
      <w:r w:rsidRPr="00B42EF8">
        <w:rPr>
          <w:rFonts w:cs="Tms Rmn"/>
        </w:rPr>
        <w:t>Andrew Finton, North Central Electric Cooperative – trustee</w:t>
      </w:r>
    </w:p>
    <w:p w14:paraId="0606DB9B" w14:textId="77777777" w:rsidR="00976FBC" w:rsidRDefault="00976FBC" w:rsidP="00976FBC">
      <w:pPr>
        <w:pStyle w:val="NoSpacing"/>
        <w:rPr>
          <w:rFonts w:cs="Tms Rmn"/>
        </w:rPr>
      </w:pPr>
      <w:r>
        <w:rPr>
          <w:rFonts w:cs="Tms Rmn"/>
        </w:rPr>
        <w:t>Holly Karg, American Municipal Power – trustee</w:t>
      </w:r>
    </w:p>
    <w:p w14:paraId="7ED86145" w14:textId="77777777" w:rsidR="00976FBC" w:rsidRPr="00B42EF8" w:rsidRDefault="00976FBC" w:rsidP="00976FBC">
      <w:pPr>
        <w:pStyle w:val="NoSpacing"/>
        <w:rPr>
          <w:rFonts w:cs="Tms Rmn"/>
        </w:rPr>
      </w:pPr>
      <w:r w:rsidRPr="00B42EF8">
        <w:rPr>
          <w:rFonts w:cs="Tms Rmn"/>
        </w:rPr>
        <w:t>Chris Monacelli, Westerville Electric Division</w:t>
      </w:r>
      <w:r>
        <w:rPr>
          <w:rFonts w:cs="Tms Rmn"/>
        </w:rPr>
        <w:t xml:space="preserve"> -- trustee</w:t>
      </w:r>
    </w:p>
    <w:p w14:paraId="47EED445" w14:textId="30689AB7" w:rsidR="00976FBC" w:rsidRDefault="00976FBC" w:rsidP="009233C8">
      <w:pPr>
        <w:pStyle w:val="NoSpacing"/>
        <w:rPr>
          <w:rFonts w:cs="Tms Rmn"/>
        </w:rPr>
      </w:pPr>
      <w:r>
        <w:rPr>
          <w:rFonts w:cs="Tms Rmn"/>
        </w:rPr>
        <w:t>Tony Ramos, Northeast Ohio Public Energy Council – trustee</w:t>
      </w:r>
    </w:p>
    <w:p w14:paraId="38043DF1" w14:textId="37C0659D" w:rsidR="000F0BC1" w:rsidRDefault="000F0BC1" w:rsidP="009233C8">
      <w:pPr>
        <w:pStyle w:val="NoSpacing"/>
        <w:rPr>
          <w:rFonts w:cs="Tms Rmn"/>
        </w:rPr>
      </w:pPr>
      <w:r>
        <w:rPr>
          <w:rFonts w:cs="Tms Rmn"/>
        </w:rPr>
        <w:t>Ryan Steyer, OSU Moritz College of Law – board fellow</w:t>
      </w:r>
    </w:p>
    <w:p w14:paraId="002DE3CB" w14:textId="259A9380" w:rsidR="00F33BB7" w:rsidRPr="00B010A7" w:rsidRDefault="00B010A7" w:rsidP="003E5296">
      <w:pPr>
        <w:pStyle w:val="NoSpacing"/>
        <w:rPr>
          <w:rFonts w:cs="Tms Rmn"/>
        </w:rPr>
      </w:pPr>
      <w:r w:rsidRPr="00B42EF8">
        <w:rPr>
          <w:rFonts w:cs="Tms Rmn"/>
        </w:rPr>
        <w:tab/>
      </w:r>
      <w:r w:rsidRPr="00B42EF8">
        <w:rPr>
          <w:rFonts w:cs="Tms Rmn"/>
        </w:rPr>
        <w:tab/>
      </w:r>
      <w:r w:rsidRPr="00B42EF8">
        <w:rPr>
          <w:rFonts w:cs="Tms Rmn"/>
        </w:rPr>
        <w:tab/>
      </w:r>
    </w:p>
    <w:p w14:paraId="36584CC0" w14:textId="77777777" w:rsidR="003E5296" w:rsidRDefault="003E5296" w:rsidP="003E5296">
      <w:pPr>
        <w:pStyle w:val="NoSpacing"/>
        <w:rPr>
          <w:b/>
        </w:rPr>
      </w:pPr>
      <w:r w:rsidRPr="00BF5B51">
        <w:rPr>
          <w:b/>
        </w:rPr>
        <w:t>OEP Staff Present:</w:t>
      </w:r>
    </w:p>
    <w:p w14:paraId="74854208" w14:textId="3DB26258" w:rsidR="003E5296" w:rsidRDefault="00B010A7" w:rsidP="003E5296">
      <w:pPr>
        <w:pStyle w:val="NoSpacing"/>
        <w:rPr>
          <w:b/>
        </w:rPr>
      </w:pPr>
      <w:r>
        <w:t>Shauni Nix</w:t>
      </w:r>
      <w:r w:rsidR="003E5296" w:rsidRPr="00EB0DEF">
        <w:t>, Executive Director</w:t>
      </w:r>
    </w:p>
    <w:p w14:paraId="31B4B88C" w14:textId="38C58DC3" w:rsidR="008B2849" w:rsidRDefault="008B2849" w:rsidP="00BF5B51">
      <w:pPr>
        <w:pStyle w:val="NoSpacing"/>
        <w:rPr>
          <w:rFonts w:cs="Tms Rmn"/>
          <w:color w:val="FF0000"/>
        </w:rPr>
      </w:pPr>
      <w:r w:rsidRPr="00EB0DEF">
        <w:t>Sue Tenney</w:t>
      </w:r>
      <w:r w:rsidR="00460FA0">
        <w:t xml:space="preserve">, education </w:t>
      </w:r>
      <w:r w:rsidR="00B010A7">
        <w:t>director</w:t>
      </w:r>
      <w:r w:rsidRPr="0082329F">
        <w:rPr>
          <w:rFonts w:cs="Tms Rmn"/>
          <w:color w:val="FF0000"/>
        </w:rPr>
        <w:t xml:space="preserve"> </w:t>
      </w:r>
    </w:p>
    <w:p w14:paraId="7176205F" w14:textId="77777777" w:rsidR="007E7A03" w:rsidRDefault="007E7A03" w:rsidP="00BF5B51">
      <w:pPr>
        <w:pStyle w:val="NoSpacing"/>
        <w:rPr>
          <w:rFonts w:cs="Tms Rmn"/>
        </w:rPr>
      </w:pPr>
      <w:r>
        <w:rPr>
          <w:rFonts w:cs="Tms Rmn"/>
        </w:rPr>
        <w:t>Monique Heath, education coordinator</w:t>
      </w:r>
    </w:p>
    <w:p w14:paraId="290E1EDA" w14:textId="217EC50B" w:rsidR="00831C02" w:rsidRDefault="00831C02" w:rsidP="00BF5B51">
      <w:pPr>
        <w:pStyle w:val="NoSpacing"/>
        <w:rPr>
          <w:rFonts w:cs="Tms Rmn"/>
        </w:rPr>
      </w:pPr>
      <w:r>
        <w:rPr>
          <w:rFonts w:cs="Tms Rmn"/>
        </w:rPr>
        <w:t>Jessica Sarber,</w:t>
      </w:r>
      <w:r w:rsidR="007E7A03">
        <w:rPr>
          <w:rFonts w:cs="Tms Rmn"/>
        </w:rPr>
        <w:t xml:space="preserve"> education coordinator</w:t>
      </w:r>
    </w:p>
    <w:p w14:paraId="4C658B72" w14:textId="11562225" w:rsidR="00976FBC" w:rsidRDefault="00976FBC" w:rsidP="00BF5B51">
      <w:pPr>
        <w:pStyle w:val="NoSpacing"/>
        <w:rPr>
          <w:rFonts w:cs="Tms Rmn"/>
        </w:rPr>
      </w:pPr>
      <w:r>
        <w:rPr>
          <w:rFonts w:cs="Tms Rmn"/>
        </w:rPr>
        <w:t>Liza Richard, financ</w:t>
      </w:r>
      <w:r w:rsidR="000F0BC1">
        <w:rPr>
          <w:rFonts w:cs="Tms Rmn"/>
        </w:rPr>
        <w:t>e manager</w:t>
      </w:r>
    </w:p>
    <w:p w14:paraId="2F933A16" w14:textId="77777777" w:rsidR="007E7A03" w:rsidRDefault="007E7A03" w:rsidP="00BF5B51">
      <w:pPr>
        <w:pStyle w:val="NoSpacing"/>
        <w:rPr>
          <w:rFonts w:cs="Tms Rmn"/>
          <w:b/>
          <w:color w:val="FF0000"/>
        </w:rPr>
      </w:pPr>
    </w:p>
    <w:p w14:paraId="2277C9B1" w14:textId="42E327ED" w:rsidR="00976FBC" w:rsidRPr="00976FBC" w:rsidRDefault="00976FBC" w:rsidP="00BF5B51">
      <w:pPr>
        <w:pStyle w:val="NoSpacing"/>
        <w:rPr>
          <w:rFonts w:cs="Tms Rmn"/>
          <w:b/>
        </w:rPr>
      </w:pPr>
      <w:r w:rsidRPr="00976FBC">
        <w:rPr>
          <w:rFonts w:cs="Tms Rmn"/>
          <w:b/>
        </w:rPr>
        <w:t>Guests Present:</w:t>
      </w:r>
    </w:p>
    <w:p w14:paraId="6881493A" w14:textId="3FBBBDFF" w:rsidR="00976FBC" w:rsidRPr="00976FBC" w:rsidRDefault="00976FBC" w:rsidP="00BF5B51">
      <w:pPr>
        <w:pStyle w:val="NoSpacing"/>
        <w:rPr>
          <w:rFonts w:cs="Tms Rmn"/>
        </w:rPr>
      </w:pPr>
      <w:r w:rsidRPr="00976FBC">
        <w:rPr>
          <w:rFonts w:cs="Tms Rmn"/>
        </w:rPr>
        <w:t>Ben Antonelli, Rea &amp; Associates</w:t>
      </w:r>
    </w:p>
    <w:p w14:paraId="29F8DAC8" w14:textId="27F010A8" w:rsidR="00976FBC" w:rsidRDefault="00976FBC" w:rsidP="00BF5B51">
      <w:pPr>
        <w:pStyle w:val="NoSpacing"/>
        <w:rPr>
          <w:rFonts w:cs="Tms Rmn"/>
        </w:rPr>
      </w:pPr>
      <w:r w:rsidRPr="00976FBC">
        <w:rPr>
          <w:rFonts w:cs="Tms Rmn"/>
        </w:rPr>
        <w:t>Brian Garland, Rea &amp; Associates</w:t>
      </w:r>
    </w:p>
    <w:p w14:paraId="1B8BA2A4" w14:textId="77777777" w:rsidR="00976FBC" w:rsidRPr="00976FBC" w:rsidRDefault="00976FBC" w:rsidP="00BF5B51">
      <w:pPr>
        <w:pStyle w:val="NoSpacing"/>
        <w:rPr>
          <w:rFonts w:cs="Tms Rmn"/>
        </w:rPr>
      </w:pPr>
    </w:p>
    <w:p w14:paraId="7F74CBE7" w14:textId="3AD4C35A" w:rsidR="00FA2CE2" w:rsidRPr="00A87DA8" w:rsidRDefault="00D442B9" w:rsidP="00FA2CE2">
      <w:pPr>
        <w:spacing w:after="0" w:line="240" w:lineRule="auto"/>
        <w:rPr>
          <w:b/>
        </w:rPr>
      </w:pPr>
      <w:r w:rsidRPr="00A87DA8">
        <w:rPr>
          <w:b/>
        </w:rPr>
        <w:t>Call to Order and</w:t>
      </w:r>
      <w:r w:rsidR="00FA2CE2" w:rsidRPr="00A87DA8">
        <w:rPr>
          <w:b/>
        </w:rPr>
        <w:t xml:space="preserve"> Welcome:</w:t>
      </w:r>
    </w:p>
    <w:p w14:paraId="0C5BDEC2" w14:textId="76368AC3" w:rsidR="00A21E64" w:rsidRDefault="00D442B9" w:rsidP="00620EB9">
      <w:pPr>
        <w:spacing w:after="0" w:line="240" w:lineRule="auto"/>
      </w:pPr>
      <w:r w:rsidRPr="00A87DA8">
        <w:t xml:space="preserve">President </w:t>
      </w:r>
      <w:r w:rsidR="00976FBC">
        <w:t xml:space="preserve">Scott Potter asked for a motion to </w:t>
      </w:r>
      <w:r w:rsidR="0019456F">
        <w:t>affirm</w:t>
      </w:r>
      <w:r w:rsidR="00976FBC">
        <w:t xml:space="preserve"> a quorum in attendance. Jackie Bird moved</w:t>
      </w:r>
      <w:r w:rsidR="00A21E64">
        <w:t xml:space="preserve"> a quorum; Bill Yost seconded. Potter called the vote. Motion carried. Potter</w:t>
      </w:r>
      <w:r w:rsidRPr="00A87DA8">
        <w:t xml:space="preserve"> </w:t>
      </w:r>
      <w:r w:rsidR="00B83F69" w:rsidRPr="00A87DA8">
        <w:t>called th</w:t>
      </w:r>
      <w:r w:rsidR="0098507C" w:rsidRPr="00A87DA8">
        <w:t>e</w:t>
      </w:r>
      <w:r w:rsidR="00BF5B51" w:rsidRPr="00A87DA8">
        <w:t xml:space="preserve"> </w:t>
      </w:r>
      <w:r w:rsidR="00B83F69" w:rsidRPr="00A87DA8">
        <w:t>meeting</w:t>
      </w:r>
      <w:r w:rsidR="00BF5B51" w:rsidRPr="00A87DA8">
        <w:t xml:space="preserve"> of the board</w:t>
      </w:r>
      <w:r w:rsidR="008E0BB0" w:rsidRPr="00A87DA8">
        <w:t xml:space="preserve"> to order</w:t>
      </w:r>
      <w:r w:rsidR="00A21E64">
        <w:t>.</w:t>
      </w:r>
    </w:p>
    <w:p w14:paraId="583B4370" w14:textId="77777777" w:rsidR="00A21E64" w:rsidRDefault="00A21E64" w:rsidP="00620EB9">
      <w:pPr>
        <w:spacing w:after="0" w:line="240" w:lineRule="auto"/>
      </w:pPr>
    </w:p>
    <w:p w14:paraId="668CA0A4" w14:textId="5F4601A6" w:rsidR="00A21E64" w:rsidRDefault="00A21E64" w:rsidP="00620EB9">
      <w:pPr>
        <w:spacing w:after="0" w:line="240" w:lineRule="auto"/>
      </w:pPr>
      <w:r>
        <w:t>Potter introduced Ryan St</w:t>
      </w:r>
      <w:r w:rsidR="000F0BC1">
        <w:t>r</w:t>
      </w:r>
      <w:r>
        <w:t>edney of Columbia Gas of Ohio who expressed interest in joining the board.</w:t>
      </w:r>
      <w:r w:rsidR="0019456F">
        <w:t xml:space="preserve"> </w:t>
      </w:r>
      <w:r>
        <w:t xml:space="preserve"> Potter moved approval of St</w:t>
      </w:r>
      <w:r w:rsidR="000F0BC1">
        <w:t>r</w:t>
      </w:r>
      <w:r>
        <w:t>edney as a new board member; Bill Yost seconded. Potter called the vote. Motion carried unanimously.</w:t>
      </w:r>
    </w:p>
    <w:p w14:paraId="4149BB8C" w14:textId="77777777" w:rsidR="00A21E64" w:rsidRDefault="00A21E64" w:rsidP="00620EB9">
      <w:pPr>
        <w:spacing w:after="0" w:line="240" w:lineRule="auto"/>
      </w:pPr>
    </w:p>
    <w:p w14:paraId="066B70E6" w14:textId="77777777" w:rsidR="000F0BC1" w:rsidRDefault="000F0BC1" w:rsidP="00A21E64">
      <w:pPr>
        <w:spacing w:after="0" w:line="240" w:lineRule="auto"/>
        <w:rPr>
          <w:b/>
        </w:rPr>
      </w:pPr>
    </w:p>
    <w:p w14:paraId="5E391E6B" w14:textId="6B06FED7" w:rsidR="00A21E64" w:rsidRPr="0024531B" w:rsidRDefault="00A21E64" w:rsidP="00A21E64">
      <w:pPr>
        <w:spacing w:after="0" w:line="240" w:lineRule="auto"/>
        <w:rPr>
          <w:b/>
        </w:rPr>
      </w:pPr>
      <w:r w:rsidRPr="0024531B">
        <w:rPr>
          <w:b/>
        </w:rPr>
        <w:lastRenderedPageBreak/>
        <w:t>Approval</w:t>
      </w:r>
      <w:r>
        <w:rPr>
          <w:b/>
        </w:rPr>
        <w:t xml:space="preserve"> of Consent Agenda and Minutes</w:t>
      </w:r>
      <w:r w:rsidRPr="0024531B">
        <w:rPr>
          <w:b/>
        </w:rPr>
        <w:t>:</w:t>
      </w:r>
    </w:p>
    <w:p w14:paraId="5050D320" w14:textId="508EF027" w:rsidR="00A21E64" w:rsidRPr="00E23D3C" w:rsidRDefault="00A21E64" w:rsidP="00A21E64">
      <w:pPr>
        <w:spacing w:after="0" w:line="240" w:lineRule="auto"/>
      </w:pPr>
      <w:r>
        <w:t xml:space="preserve">Potter </w:t>
      </w:r>
      <w:r w:rsidRPr="00E23D3C">
        <w:t xml:space="preserve">noted the proposed agenda, financials, </w:t>
      </w:r>
      <w:r>
        <w:t xml:space="preserve">minutes of the annual board meeting and </w:t>
      </w:r>
      <w:r w:rsidR="00893155">
        <w:t>re</w:t>
      </w:r>
      <w:r>
        <w:t>treat in October, a</w:t>
      </w:r>
      <w:r w:rsidR="00904A68">
        <w:t>s well as personal</w:t>
      </w:r>
      <w:r>
        <w:t xml:space="preserve"> board assessment</w:t>
      </w:r>
      <w:r w:rsidR="00893155">
        <w:t xml:space="preserve"> </w:t>
      </w:r>
      <w:r w:rsidR="00904A68">
        <w:t xml:space="preserve">and board function </w:t>
      </w:r>
      <w:r w:rsidR="00893155">
        <w:t>surveys</w:t>
      </w:r>
      <w:r>
        <w:t xml:space="preserve"> h</w:t>
      </w:r>
      <w:r w:rsidRPr="00E23D3C">
        <w:t xml:space="preserve">ad been distributed electronically prior to the </w:t>
      </w:r>
      <w:r w:rsidR="000F0BC1" w:rsidRPr="00E23D3C">
        <w:t>meeting and</w:t>
      </w:r>
      <w:r w:rsidRPr="00E23D3C">
        <w:t xml:space="preserve"> asked if there were any corrections or additions. </w:t>
      </w:r>
      <w:r>
        <w:t>Hearing none, Potter</w:t>
      </w:r>
      <w:r w:rsidRPr="00E23D3C">
        <w:t xml:space="preserve"> called for a motion. Bill Yost moved to accept and close the agenda </w:t>
      </w:r>
      <w:r>
        <w:t xml:space="preserve">and to approve the October meeting minutes; Shauni Nix seconded. </w:t>
      </w:r>
      <w:r w:rsidR="0019456F">
        <w:t xml:space="preserve">Potter </w:t>
      </w:r>
      <w:r w:rsidRPr="00E23D3C">
        <w:t>called the vote. Motion carried</w:t>
      </w:r>
      <w:r w:rsidR="00E836B9">
        <w:t xml:space="preserve"> unanimously</w:t>
      </w:r>
      <w:r w:rsidRPr="00E23D3C">
        <w:t>.</w:t>
      </w:r>
    </w:p>
    <w:p w14:paraId="47C04DD0" w14:textId="77777777" w:rsidR="00A21E64" w:rsidRDefault="00A21E64" w:rsidP="003E5296">
      <w:pPr>
        <w:spacing w:after="0" w:line="240" w:lineRule="auto"/>
        <w:rPr>
          <w:b/>
        </w:rPr>
      </w:pPr>
    </w:p>
    <w:p w14:paraId="436F9FB7" w14:textId="67A2C654" w:rsidR="009C0BA4" w:rsidRDefault="009C0BA4" w:rsidP="003E5296">
      <w:pPr>
        <w:spacing w:after="0" w:line="240" w:lineRule="auto"/>
        <w:rPr>
          <w:b/>
        </w:rPr>
      </w:pPr>
      <w:r>
        <w:rPr>
          <w:b/>
        </w:rPr>
        <w:t xml:space="preserve">OEP </w:t>
      </w:r>
      <w:r w:rsidR="00E836B9">
        <w:rPr>
          <w:b/>
        </w:rPr>
        <w:t>Audit:</w:t>
      </w:r>
    </w:p>
    <w:p w14:paraId="51AEBE8B" w14:textId="6C56E654" w:rsidR="00904A68" w:rsidRDefault="00F07408" w:rsidP="003E5296">
      <w:pPr>
        <w:spacing w:after="0" w:line="240" w:lineRule="auto"/>
      </w:pPr>
      <w:r>
        <w:t xml:space="preserve">Scott Potter introduced </w:t>
      </w:r>
      <w:r w:rsidR="00893155">
        <w:t>Ben Antonelli and Brian Garland from auditors Rea &amp; Associates to give a presentation on the draft audit for the year ended June 30, 2018</w:t>
      </w:r>
      <w:r w:rsidR="00904A68">
        <w:t xml:space="preserve"> and 2017</w:t>
      </w:r>
      <w:r w:rsidR="00893155">
        <w:t xml:space="preserve">. </w:t>
      </w:r>
    </w:p>
    <w:p w14:paraId="5DB70C7F" w14:textId="77777777" w:rsidR="00904A68" w:rsidRDefault="00904A68" w:rsidP="003E5296">
      <w:pPr>
        <w:spacing w:after="0" w:line="240" w:lineRule="auto"/>
      </w:pPr>
    </w:p>
    <w:p w14:paraId="1230937A" w14:textId="08D31FE4" w:rsidR="00904A68" w:rsidRDefault="00893155" w:rsidP="003E5296">
      <w:pPr>
        <w:spacing w:after="0" w:line="240" w:lineRule="auto"/>
      </w:pPr>
      <w:r>
        <w:t xml:space="preserve">Antonelli said the </w:t>
      </w:r>
      <w:r w:rsidR="005C42E9">
        <w:t xml:space="preserve">audit process went smoothly, a positive reflection on the OEP team. He advised the </w:t>
      </w:r>
      <w:r>
        <w:t>draft audit included a clean opinion</w:t>
      </w:r>
      <w:r w:rsidR="005C42E9">
        <w:t xml:space="preserve"> with no </w:t>
      </w:r>
      <w:r w:rsidR="000F0BC1">
        <w:t>deficiencies</w:t>
      </w:r>
      <w:r>
        <w:t xml:space="preserve">. He led a review of the audit, noting the financials generally showed favorable increases year-to-year. He said total net assets of $489,888 as of June 30 represented about a </w:t>
      </w:r>
      <w:r w:rsidR="00904A68">
        <w:t>three-</w:t>
      </w:r>
      <w:r>
        <w:t>month reserve compared to the nearly $2 millio</w:t>
      </w:r>
      <w:r w:rsidR="00904A68">
        <w:t xml:space="preserve">n </w:t>
      </w:r>
      <w:r w:rsidR="005C42E9">
        <w:t>budget</w:t>
      </w:r>
      <w:r w:rsidR="00904A68">
        <w:t>, a healthy ratio. Antonelli</w:t>
      </w:r>
      <w:r>
        <w:t xml:space="preserve"> said management/general/fundraising accounted for about 12 percent of expenses in 201</w:t>
      </w:r>
      <w:r w:rsidR="00904A68">
        <w:t>8</w:t>
      </w:r>
      <w:r w:rsidR="005C42E9">
        <w:t>.  He noted the</w:t>
      </w:r>
      <w:r w:rsidR="00904A68">
        <w:t xml:space="preserve"> program-to-overhead expense ratio</w:t>
      </w:r>
      <w:r w:rsidR="005C42E9">
        <w:t xml:space="preserve"> is important to funders</w:t>
      </w:r>
      <w:r w:rsidR="00904A68">
        <w:t xml:space="preserve">. </w:t>
      </w:r>
      <w:r w:rsidR="005C42E9">
        <w:t>Antonelli noted two audit adjustments involving the timing of invoices.</w:t>
      </w:r>
    </w:p>
    <w:p w14:paraId="5F30EB1A" w14:textId="77777777" w:rsidR="00904A68" w:rsidRDefault="00904A68" w:rsidP="003E5296">
      <w:pPr>
        <w:spacing w:after="0" w:line="240" w:lineRule="auto"/>
      </w:pPr>
    </w:p>
    <w:p w14:paraId="6FCD8B71" w14:textId="0FD18CE8" w:rsidR="00F07408" w:rsidRDefault="00904A68" w:rsidP="003E5296">
      <w:pPr>
        <w:spacing w:after="0" w:line="240" w:lineRule="auto"/>
      </w:pPr>
      <w:r>
        <w:t xml:space="preserve">Potter </w:t>
      </w:r>
      <w:r w:rsidR="0019456F">
        <w:t xml:space="preserve">called </w:t>
      </w:r>
      <w:r>
        <w:t>for a motion. Janet Rehberg made a motion to accept the draft audi</w:t>
      </w:r>
      <w:r w:rsidR="0019456F">
        <w:t>t</w:t>
      </w:r>
      <w:r>
        <w:t xml:space="preserve"> with changes as noted; Bill Yost seconded. </w:t>
      </w:r>
      <w:r w:rsidR="00C46942">
        <w:t xml:space="preserve">Potter called the vote. </w:t>
      </w:r>
      <w:r>
        <w:t>Motion carried. Antonelli said the audit and letter to management will be finalized and shared with the board.</w:t>
      </w:r>
    </w:p>
    <w:p w14:paraId="73DE2F3B" w14:textId="77777777" w:rsidR="00904A68" w:rsidRDefault="00904A68" w:rsidP="003E5296">
      <w:pPr>
        <w:spacing w:after="0" w:line="240" w:lineRule="auto"/>
      </w:pPr>
    </w:p>
    <w:p w14:paraId="2DC6D608" w14:textId="5CDF4EA4" w:rsidR="00904A68" w:rsidRDefault="00904A68" w:rsidP="003E5296">
      <w:pPr>
        <w:spacing w:after="0" w:line="240" w:lineRule="auto"/>
      </w:pPr>
      <w:r>
        <w:t xml:space="preserve">T.J. Faze led a review of the first quarter financials through Sept. 30, 2018. </w:t>
      </w:r>
      <w:r w:rsidR="00C46942">
        <w:t xml:space="preserve">While net income for the quarter was a negative $120,000, Faze noted that’s fairly typical because of the timing of </w:t>
      </w:r>
      <w:r w:rsidR="0019456F">
        <w:t xml:space="preserve">program </w:t>
      </w:r>
      <w:r w:rsidR="00C46942">
        <w:t>expenses including many which are subsequently reimbursed by program sponsors through the rest of the fiscal year. Looking at the overall picture, Faze said everything was within expected timing windows.  Potter called for a motion. Stjepan Vlahovich moved to</w:t>
      </w:r>
      <w:r w:rsidR="00C46942" w:rsidRPr="00C46942">
        <w:t xml:space="preserve"> </w:t>
      </w:r>
      <w:r w:rsidR="00C46942" w:rsidRPr="00E23D3C">
        <w:t xml:space="preserve">accept </w:t>
      </w:r>
      <w:r w:rsidR="00C46942">
        <w:t xml:space="preserve">and submit the financials </w:t>
      </w:r>
      <w:r w:rsidR="00C46942" w:rsidRPr="00E23D3C">
        <w:t>for audit</w:t>
      </w:r>
      <w:r w:rsidR="00C46942">
        <w:t xml:space="preserve">; Jeanne Gogolski seconded. Potter called the vote. Motion carried.   </w:t>
      </w:r>
    </w:p>
    <w:p w14:paraId="3B6B5BE5" w14:textId="77777777" w:rsidR="00F07408" w:rsidRDefault="00F07408" w:rsidP="003E5296">
      <w:pPr>
        <w:spacing w:after="0" w:line="240" w:lineRule="auto"/>
      </w:pPr>
    </w:p>
    <w:p w14:paraId="63674ADB" w14:textId="77777777" w:rsidR="0019456F" w:rsidRDefault="0019456F" w:rsidP="0019456F">
      <w:pPr>
        <w:spacing w:after="0" w:line="240" w:lineRule="auto"/>
      </w:pPr>
      <w:r>
        <w:t>Shauni Nix asked the board to join her in thanking treasurer T.J. Faze and the Finance Committee for leadership in reviewing the organization’s finances, and in thanking staff member Liza Richard for her help with the audit process.</w:t>
      </w:r>
    </w:p>
    <w:p w14:paraId="2C2004DD" w14:textId="77777777" w:rsidR="0019456F" w:rsidRDefault="0019456F" w:rsidP="003E5296">
      <w:pPr>
        <w:spacing w:after="0" w:line="240" w:lineRule="auto"/>
      </w:pPr>
    </w:p>
    <w:p w14:paraId="20B144F9" w14:textId="1E9B411F" w:rsidR="00F07408" w:rsidRPr="0019456F" w:rsidRDefault="0019456F" w:rsidP="003E5296">
      <w:pPr>
        <w:spacing w:after="0" w:line="240" w:lineRule="auto"/>
        <w:rPr>
          <w:b/>
        </w:rPr>
      </w:pPr>
      <w:r w:rsidRPr="0019456F">
        <w:rPr>
          <w:b/>
        </w:rPr>
        <w:t>Retreat Follow-up:</w:t>
      </w:r>
    </w:p>
    <w:p w14:paraId="57F540C8" w14:textId="01645660" w:rsidR="002A2432" w:rsidRDefault="0019456F" w:rsidP="003E5296">
      <w:pPr>
        <w:spacing w:after="0" w:line="240" w:lineRule="auto"/>
      </w:pPr>
      <w:r>
        <w:t xml:space="preserve">Shauni Nix noted that T.J. Faze, Janet Rehberg and the OEP staff came together following the board’s October retreat to review the proposed vision and mission statements and make </w:t>
      </w:r>
      <w:r w:rsidR="001D182A">
        <w:t xml:space="preserve">final </w:t>
      </w:r>
      <w:r>
        <w:t xml:space="preserve">recommendations for </w:t>
      </w:r>
      <w:r w:rsidR="001D182A">
        <w:t>adoption</w:t>
      </w:r>
      <w:r>
        <w:t xml:space="preserve">. </w:t>
      </w:r>
      <w:r w:rsidR="001D182A">
        <w:t>The draft statements from the retreat were</w:t>
      </w:r>
      <w:r w:rsidR="002A2432">
        <w:t xml:space="preserve">: Mission – Inspire students to be energy innovators; and Vision – To be the most influential energy educator in all Ohio schools.  </w:t>
      </w:r>
    </w:p>
    <w:p w14:paraId="18954449" w14:textId="77777777" w:rsidR="002A2432" w:rsidRDefault="002A2432" w:rsidP="003E5296">
      <w:pPr>
        <w:spacing w:after="0" w:line="240" w:lineRule="auto"/>
      </w:pPr>
    </w:p>
    <w:p w14:paraId="620AE026" w14:textId="01523FC0" w:rsidR="002A2432" w:rsidRDefault="002A2432" w:rsidP="003E5296">
      <w:pPr>
        <w:spacing w:after="0" w:line="240" w:lineRule="auto"/>
      </w:pPr>
      <w:r>
        <w:t xml:space="preserve">The group’s recommendations </w:t>
      </w:r>
      <w:r w:rsidR="001D182A">
        <w:t xml:space="preserve">to the board </w:t>
      </w:r>
      <w:r>
        <w:t>were: Mission – Inspire leadership and energy innovation in students and teachers; Vision – We envision an energy conscious Ohio where our behaviors today lead to a sustainable tomorrow; and Tag line – We spark curiosity about energy.</w:t>
      </w:r>
    </w:p>
    <w:p w14:paraId="552896B2" w14:textId="77777777" w:rsidR="002A2432" w:rsidRDefault="002A2432" w:rsidP="003E5296">
      <w:pPr>
        <w:spacing w:after="0" w:line="240" w:lineRule="auto"/>
      </w:pPr>
    </w:p>
    <w:p w14:paraId="31696EA0" w14:textId="70809F75" w:rsidR="002A2432" w:rsidRDefault="002A2432" w:rsidP="003E5296">
      <w:pPr>
        <w:spacing w:after="0" w:line="240" w:lineRule="auto"/>
      </w:pPr>
      <w:r>
        <w:t xml:space="preserve">The board engaged in lengthy discussion including reviewing the purpose of mission and vision statements, and suggested changes to the group’s recommendations. </w:t>
      </w:r>
      <w:r w:rsidR="005E4B9C">
        <w:t xml:space="preserve">Finally, </w:t>
      </w:r>
      <w:r>
        <w:t xml:space="preserve">board </w:t>
      </w:r>
      <w:r w:rsidR="005E4B9C">
        <w:t>members agreed to the</w:t>
      </w:r>
      <w:r>
        <w:t xml:space="preserve"> following: Mission – Inspire leadership and energy innovation in Ohio students and teachers; Vision – Premier energy educator ensuring a sustainable tomorrow; and Tag line – Sparking curiosity about energy.  </w:t>
      </w:r>
    </w:p>
    <w:p w14:paraId="4B6455EF" w14:textId="77777777" w:rsidR="001D182A" w:rsidRDefault="001D182A" w:rsidP="003E5296">
      <w:pPr>
        <w:spacing w:after="0" w:line="240" w:lineRule="auto"/>
      </w:pPr>
    </w:p>
    <w:p w14:paraId="39ED1EB9" w14:textId="0962C546" w:rsidR="001D182A" w:rsidRDefault="00594F1F" w:rsidP="003E5296">
      <w:pPr>
        <w:spacing w:after="0" w:line="240" w:lineRule="auto"/>
      </w:pPr>
      <w:r>
        <w:t>Nix also shared</w:t>
      </w:r>
      <w:r w:rsidR="001D182A">
        <w:t xml:space="preserve"> results of the board’s effort at the October retreat to identify the top sustainability goals, including a listing of post-it comments shared by board members at the retreat: </w:t>
      </w:r>
    </w:p>
    <w:p w14:paraId="263970F5" w14:textId="77777777" w:rsidR="001D182A" w:rsidRDefault="001D182A" w:rsidP="001D182A">
      <w:pPr>
        <w:pStyle w:val="ListParagraph"/>
        <w:numPr>
          <w:ilvl w:val="0"/>
          <w:numId w:val="12"/>
        </w:numPr>
        <w:spacing w:after="0" w:line="240" w:lineRule="auto"/>
      </w:pPr>
      <w:r>
        <w:t xml:space="preserve">No. 1 – Attract more partners: funders, schools, school coalitions, in-kind help, users of service; </w:t>
      </w:r>
    </w:p>
    <w:p w14:paraId="4E1EA0C4" w14:textId="77777777" w:rsidR="001D182A" w:rsidRDefault="001D182A" w:rsidP="001D182A">
      <w:pPr>
        <w:pStyle w:val="ListParagraph"/>
        <w:numPr>
          <w:ilvl w:val="0"/>
          <w:numId w:val="12"/>
        </w:numPr>
        <w:spacing w:after="0" w:line="240" w:lineRule="auto"/>
      </w:pPr>
      <w:r>
        <w:t>No. 2 – Continue current funding;</w:t>
      </w:r>
    </w:p>
    <w:p w14:paraId="6341851A" w14:textId="46BA34A9" w:rsidR="001D182A" w:rsidRDefault="001D182A" w:rsidP="001D182A">
      <w:pPr>
        <w:pStyle w:val="ListParagraph"/>
        <w:numPr>
          <w:ilvl w:val="0"/>
          <w:numId w:val="12"/>
        </w:numPr>
        <w:spacing w:after="0" w:line="240" w:lineRule="auto"/>
      </w:pPr>
      <w:r>
        <w:t>No. 3 – Marketing and branding;</w:t>
      </w:r>
    </w:p>
    <w:p w14:paraId="2B571480" w14:textId="321538E0" w:rsidR="001D182A" w:rsidRDefault="001D182A" w:rsidP="001D182A">
      <w:pPr>
        <w:pStyle w:val="ListParagraph"/>
        <w:numPr>
          <w:ilvl w:val="0"/>
          <w:numId w:val="12"/>
        </w:numPr>
        <w:spacing w:after="0" w:line="240" w:lineRule="auto"/>
      </w:pPr>
      <w:r>
        <w:t>No. 4 – Board development</w:t>
      </w:r>
    </w:p>
    <w:p w14:paraId="451DF8BC" w14:textId="77777777" w:rsidR="0019456F" w:rsidRDefault="0019456F" w:rsidP="003E5296">
      <w:pPr>
        <w:spacing w:after="0" w:line="240" w:lineRule="auto"/>
      </w:pPr>
    </w:p>
    <w:p w14:paraId="29DC2029" w14:textId="77777777" w:rsidR="0019456F" w:rsidRDefault="0019456F" w:rsidP="003E5296">
      <w:pPr>
        <w:spacing w:after="0" w:line="240" w:lineRule="auto"/>
      </w:pPr>
    </w:p>
    <w:p w14:paraId="7CCA92E4" w14:textId="02723868" w:rsidR="0019456F" w:rsidRPr="0019456F" w:rsidRDefault="0019456F" w:rsidP="003E5296">
      <w:pPr>
        <w:spacing w:after="0" w:line="240" w:lineRule="auto"/>
        <w:rPr>
          <w:b/>
        </w:rPr>
      </w:pPr>
      <w:r w:rsidRPr="0019456F">
        <w:rPr>
          <w:b/>
        </w:rPr>
        <w:t>Education Update:</w:t>
      </w:r>
    </w:p>
    <w:p w14:paraId="72EA9FC1" w14:textId="4EE25ADC" w:rsidR="0019456F" w:rsidRDefault="00594F1F" w:rsidP="00F07408">
      <w:pPr>
        <w:spacing w:after="0" w:line="240" w:lineRule="auto"/>
      </w:pPr>
      <w:r>
        <w:t>Monique Heath shared an engaging slideshow from this fall’s summits and workshops featuring students participating in a variety of activities. Scott Potter asked the staff to make the slideshow available on the OEP website and encouraged all board members to share the slideshow with prospective funders.</w:t>
      </w:r>
    </w:p>
    <w:p w14:paraId="4B2112FD" w14:textId="77777777" w:rsidR="00594F1F" w:rsidRDefault="00594F1F" w:rsidP="00F07408">
      <w:pPr>
        <w:spacing w:after="0" w:line="240" w:lineRule="auto"/>
      </w:pPr>
    </w:p>
    <w:p w14:paraId="5CC499CA" w14:textId="03C193D7" w:rsidR="00594F1F" w:rsidRDefault="00594F1F" w:rsidP="00F07408">
      <w:pPr>
        <w:spacing w:after="0" w:line="240" w:lineRule="auto"/>
      </w:pPr>
      <w:r>
        <w:t xml:space="preserve">Sue Tenney advised that programs were added this year at Lima, New Philadelphia and Chillicothe because of growth in the number of participating schools and students. </w:t>
      </w:r>
    </w:p>
    <w:p w14:paraId="7D4CBB7D" w14:textId="77777777" w:rsidR="00594F1F" w:rsidRDefault="00594F1F" w:rsidP="00F07408">
      <w:pPr>
        <w:spacing w:after="0" w:line="240" w:lineRule="auto"/>
      </w:pPr>
    </w:p>
    <w:p w14:paraId="34514219" w14:textId="31CE613C" w:rsidR="00594F1F" w:rsidRDefault="00594F1F" w:rsidP="00F07408">
      <w:pPr>
        <w:spacing w:after="0" w:line="240" w:lineRule="auto"/>
      </w:pPr>
      <w:r>
        <w:t>Jeannie Gogolski asked how OEP evaluates programs including student evaluations.  Sue Tenney said OEP evaluates student leaders before and after programs, and reaches out six to nine months later for additional follow-up evaluation.</w:t>
      </w:r>
    </w:p>
    <w:p w14:paraId="1823D5D1" w14:textId="77777777" w:rsidR="00594F1F" w:rsidRDefault="00594F1F" w:rsidP="00F07408">
      <w:pPr>
        <w:spacing w:after="0" w:line="240" w:lineRule="auto"/>
      </w:pPr>
    </w:p>
    <w:p w14:paraId="2DFFB53D" w14:textId="1DA33644" w:rsidR="0019456F" w:rsidRDefault="003927BA" w:rsidP="00F07408">
      <w:pPr>
        <w:spacing w:after="0" w:line="240" w:lineRule="auto"/>
      </w:pPr>
      <w:r>
        <w:t xml:space="preserve">Jessica Sarber provided an energy efficiency program update presentation. She noted there were 13 professional development workshops; 623 participating teachers including 109 new teachers; 439 participating schools including 201 elementary, 145 middle and 93 high schools; participation in 74 of Ohio’s 88 counties; and 43,455 participating students. Board members suggested revising the presentation to </w:t>
      </w:r>
      <w:r w:rsidR="00524D42">
        <w:t>include</w:t>
      </w:r>
      <w:r>
        <w:t xml:space="preserve"> the school year and to provide context such as how the current data compares to last year, etc., and posting the presentation on the OEP website so it can be shared.</w:t>
      </w:r>
    </w:p>
    <w:p w14:paraId="5B2190E1" w14:textId="77777777" w:rsidR="003927BA" w:rsidRDefault="003927BA" w:rsidP="00F07408">
      <w:pPr>
        <w:spacing w:after="0" w:line="240" w:lineRule="auto"/>
      </w:pPr>
    </w:p>
    <w:p w14:paraId="2AA22C67" w14:textId="72C81622" w:rsidR="003927BA" w:rsidRDefault="003927BA" w:rsidP="00F07408">
      <w:pPr>
        <w:spacing w:after="0" w:line="240" w:lineRule="auto"/>
      </w:pPr>
      <w:r>
        <w:t xml:space="preserve">Shauni Nix reported on a meeting with </w:t>
      </w:r>
      <w:r w:rsidR="005C42E9">
        <w:t xml:space="preserve">Bob Wolfe of the </w:t>
      </w:r>
      <w:r>
        <w:t xml:space="preserve">Public Utilities Commission of Ohio staff about energy efficiency </w:t>
      </w:r>
      <w:r w:rsidR="005C42E9">
        <w:t xml:space="preserve">education </w:t>
      </w:r>
      <w:r>
        <w:t xml:space="preserve">programs to discuss what changes to the programs might be considered, including a possible focus on behavioral change among students and families. </w:t>
      </w:r>
      <w:r w:rsidR="005C42E9">
        <w:t xml:space="preserve">Nix </w:t>
      </w:r>
      <w:r>
        <w:t xml:space="preserve">said the feedback from </w:t>
      </w:r>
      <w:r w:rsidR="005C42E9">
        <w:t>Wolfe</w:t>
      </w:r>
      <w:r>
        <w:t xml:space="preserve"> was to keep the focus on what OEP is doing now. Nix thank</w:t>
      </w:r>
      <w:r w:rsidR="005C42E9">
        <w:t>ed</w:t>
      </w:r>
      <w:r>
        <w:t xml:space="preserve"> Jill Kocher for assisting in setting up the meeting.</w:t>
      </w:r>
    </w:p>
    <w:p w14:paraId="2A8E3885" w14:textId="77777777" w:rsidR="003927BA" w:rsidRDefault="003927BA" w:rsidP="00F07408">
      <w:pPr>
        <w:spacing w:after="0" w:line="240" w:lineRule="auto"/>
      </w:pPr>
    </w:p>
    <w:p w14:paraId="04265649" w14:textId="491D192F" w:rsidR="003927BA" w:rsidRDefault="003927BA" w:rsidP="00F07408">
      <w:pPr>
        <w:spacing w:after="0" w:line="240" w:lineRule="auto"/>
      </w:pPr>
      <w:r>
        <w:t>Monique Heath said the organization is moving ahead with plans to adjust its energy efficiency program from primarily a “</w:t>
      </w:r>
      <w:r w:rsidR="00A55E8A">
        <w:t>one-</w:t>
      </w:r>
      <w:r>
        <w:t>size</w:t>
      </w:r>
      <w:r w:rsidR="00A55E8A">
        <w:t>-</w:t>
      </w:r>
      <w:r>
        <w:t>fits</w:t>
      </w:r>
      <w:r w:rsidR="00A55E8A">
        <w:t>-</w:t>
      </w:r>
      <w:r>
        <w:t xml:space="preserve">all” model to </w:t>
      </w:r>
      <w:r w:rsidR="00902E97">
        <w:t xml:space="preserve">adapt the curriculum </w:t>
      </w:r>
      <w:r>
        <w:t xml:space="preserve">focus </w:t>
      </w:r>
      <w:r w:rsidR="00902E97">
        <w:t>to</w:t>
      </w:r>
      <w:r>
        <w:t xml:space="preserve"> grades 3-6 and 7-12 to provide more age</w:t>
      </w:r>
      <w:r w:rsidR="00A55E8A">
        <w:t>-</w:t>
      </w:r>
      <w:r>
        <w:t xml:space="preserve">appropriate </w:t>
      </w:r>
      <w:r w:rsidR="00902E97">
        <w:t>instruction</w:t>
      </w:r>
      <w:r>
        <w:t xml:space="preserve"> within each grade range.  </w:t>
      </w:r>
      <w:r w:rsidR="00902E97">
        <w:t>OEP conducted</w:t>
      </w:r>
      <w:r w:rsidR="00A55E8A">
        <w:t xml:space="preserve"> focus groups with teachers who have participated in the energy efficiency programs and came away with a plan to focus the 3-6 curriculum on homes and the 7-12 curriculum on community.  Teachers suggested: adding a financial component to the curriculum; an optional final project; including other subject areas such as social studies; modifying math components to be more age appropriate; adding a lighting lesson; and adapting to the Ohio Learning Standards which will be changing.  </w:t>
      </w:r>
    </w:p>
    <w:p w14:paraId="45D8B4CF" w14:textId="77777777" w:rsidR="0019456F" w:rsidRDefault="0019456F" w:rsidP="00F07408">
      <w:pPr>
        <w:spacing w:after="0" w:line="240" w:lineRule="auto"/>
      </w:pPr>
    </w:p>
    <w:p w14:paraId="259D4643" w14:textId="77777777" w:rsidR="0019456F" w:rsidRPr="0019456F" w:rsidRDefault="0019456F" w:rsidP="00F07408">
      <w:pPr>
        <w:spacing w:after="0" w:line="240" w:lineRule="auto"/>
        <w:rPr>
          <w:b/>
        </w:rPr>
      </w:pPr>
      <w:r w:rsidRPr="0019456F">
        <w:rPr>
          <w:b/>
        </w:rPr>
        <w:t>Executive Director Updates:</w:t>
      </w:r>
    </w:p>
    <w:p w14:paraId="66B2EB35" w14:textId="7D3F4A22" w:rsidR="00524D42" w:rsidRDefault="00A55E8A" w:rsidP="00F07408">
      <w:pPr>
        <w:spacing w:after="0" w:line="240" w:lineRule="auto"/>
      </w:pPr>
      <w:r>
        <w:t>Shauni Nix reported recent meetings with potential sponsors/funders Grundfos, IGS, Dayton Public Schools and Northeast Ohio Public Energy Council resulted in sig</w:t>
      </w:r>
      <w:r w:rsidR="00C55C23">
        <w:t>nifi</w:t>
      </w:r>
      <w:r w:rsidR="00902E97">
        <w:t>cant interest in supporting OEP</w:t>
      </w:r>
      <w:r w:rsidR="003C4845">
        <w:t xml:space="preserve">. Nix </w:t>
      </w:r>
      <w:r w:rsidR="00902E97">
        <w:t>anticipate</w:t>
      </w:r>
      <w:r w:rsidR="003C4845">
        <w:t>s</w:t>
      </w:r>
      <w:r w:rsidR="00902E97">
        <w:t xml:space="preserve"> proposals from IGS and Dayton Public Schools.</w:t>
      </w:r>
    </w:p>
    <w:p w14:paraId="1AB33E9D" w14:textId="77777777" w:rsidR="00524D42" w:rsidRDefault="00524D42" w:rsidP="00F07408">
      <w:pPr>
        <w:spacing w:after="0" w:line="240" w:lineRule="auto"/>
      </w:pPr>
    </w:p>
    <w:p w14:paraId="29CED9FF" w14:textId="0F97AC55" w:rsidR="005204AF" w:rsidRDefault="00524D42" w:rsidP="00F07408">
      <w:pPr>
        <w:spacing w:after="0" w:line="240" w:lineRule="auto"/>
      </w:pPr>
      <w:r>
        <w:lastRenderedPageBreak/>
        <w:t>Nix reported board member Holly Karg of A</w:t>
      </w:r>
      <w:r w:rsidR="005204AF">
        <w:t xml:space="preserve">merican Municipal Power (AMP) </w:t>
      </w:r>
      <w:r>
        <w:t xml:space="preserve">has advised that AMP will discontinue $25,000 in funding for OEP because the organization serves </w:t>
      </w:r>
      <w:r w:rsidR="005204AF">
        <w:t xml:space="preserve">eight states </w:t>
      </w:r>
      <w:r w:rsidR="00902E97">
        <w:t>in addition to</w:t>
      </w:r>
      <w:r w:rsidR="005204AF">
        <w:t xml:space="preserve"> Ohio. Nix said the Ohio Municipal Electric Association will donate $5,000. Nix and Scott Potter agreed OEP needs to be proactive in reaching out to municipalities that have received OEP services in the past through AMP funding</w:t>
      </w:r>
      <w:r w:rsidR="00902E97">
        <w:t xml:space="preserve"> to alert them to the changes</w:t>
      </w:r>
      <w:r w:rsidR="005204AF">
        <w:t>.</w:t>
      </w:r>
    </w:p>
    <w:p w14:paraId="35AED384" w14:textId="77777777" w:rsidR="0019456F" w:rsidRDefault="0019456F" w:rsidP="00F07408">
      <w:pPr>
        <w:spacing w:after="0" w:line="240" w:lineRule="auto"/>
      </w:pPr>
    </w:p>
    <w:p w14:paraId="48D6A6F8" w14:textId="77777777" w:rsidR="00FB3D71" w:rsidRDefault="005204AF" w:rsidP="00F07408">
      <w:pPr>
        <w:spacing w:after="0" w:line="240" w:lineRule="auto"/>
      </w:pPr>
      <w:r>
        <w:t xml:space="preserve">Scott Potter shared that results of the board member surveys were included in the meeting handouts. </w:t>
      </w:r>
      <w:r w:rsidR="00FB3D71">
        <w:t>Potter noted both surveys were positive overall.</w:t>
      </w:r>
    </w:p>
    <w:p w14:paraId="14DF59CD" w14:textId="0D172ED2" w:rsidR="005204AF" w:rsidRDefault="005204AF" w:rsidP="00F07408">
      <w:pPr>
        <w:spacing w:after="0" w:line="240" w:lineRule="auto"/>
      </w:pPr>
      <w:r>
        <w:t xml:space="preserve"> </w:t>
      </w:r>
    </w:p>
    <w:p w14:paraId="71279A3D" w14:textId="77777777" w:rsidR="0019456F" w:rsidRPr="0019456F" w:rsidRDefault="0019456F" w:rsidP="00F07408">
      <w:pPr>
        <w:spacing w:after="0" w:line="240" w:lineRule="auto"/>
        <w:rPr>
          <w:b/>
        </w:rPr>
      </w:pPr>
      <w:r w:rsidRPr="0019456F">
        <w:rPr>
          <w:b/>
        </w:rPr>
        <w:t>Upcoming Meetings:</w:t>
      </w:r>
    </w:p>
    <w:p w14:paraId="3228CEEC" w14:textId="344EB407" w:rsidR="0019456F" w:rsidRDefault="005204AF" w:rsidP="00F07408">
      <w:pPr>
        <w:spacing w:after="0" w:line="240" w:lineRule="auto"/>
      </w:pPr>
      <w:r>
        <w:t xml:space="preserve">Scott Potter noted that an informal board meeting will be held from 1:30-3:30 p.m., Thursday, Jan. 3, at the OEP offices for </w:t>
      </w:r>
      <w:r w:rsidR="003F51B9">
        <w:t xml:space="preserve">board committee meetings and </w:t>
      </w:r>
      <w:r>
        <w:t>any board members who wish to meet with other board members or OEP staff in an informal setting.  The next full board meeting will be held from 1:30-3:30 p.m., Thursday, Feb. 7, at the OEP offices.</w:t>
      </w:r>
    </w:p>
    <w:p w14:paraId="4D6BEA62" w14:textId="77777777" w:rsidR="00FB3D71" w:rsidRDefault="00FB3D71" w:rsidP="00F07408">
      <w:pPr>
        <w:spacing w:after="0" w:line="240" w:lineRule="auto"/>
        <w:rPr>
          <w:b/>
        </w:rPr>
      </w:pPr>
    </w:p>
    <w:p w14:paraId="548F5900" w14:textId="77777777" w:rsidR="0019456F" w:rsidRPr="0019456F" w:rsidRDefault="0019456F" w:rsidP="00F07408">
      <w:pPr>
        <w:spacing w:after="0" w:line="240" w:lineRule="auto"/>
        <w:rPr>
          <w:b/>
        </w:rPr>
      </w:pPr>
      <w:r w:rsidRPr="0019456F">
        <w:rPr>
          <w:b/>
        </w:rPr>
        <w:t>Adjournment:</w:t>
      </w:r>
    </w:p>
    <w:p w14:paraId="792A0A6F" w14:textId="14B394FE" w:rsidR="0019456F" w:rsidRDefault="00FB3D71" w:rsidP="00F07408">
      <w:pPr>
        <w:spacing w:after="0" w:line="240" w:lineRule="auto"/>
      </w:pPr>
      <w:r>
        <w:t>Scott Potter called for a motion. Jackie Bird moved to adjourn; Bill Yost seconded. Potter called the vote. Motion carried. The meeting adjourned at 3:32 p.m.</w:t>
      </w:r>
    </w:p>
    <w:p w14:paraId="617DCBBF" w14:textId="77777777" w:rsidR="00FB3D71" w:rsidRDefault="00FB3D71" w:rsidP="00F07408">
      <w:pPr>
        <w:spacing w:after="0" w:line="240" w:lineRule="auto"/>
      </w:pPr>
    </w:p>
    <w:p w14:paraId="62148A35" w14:textId="77777777" w:rsidR="00AF327C" w:rsidRPr="00C1319F" w:rsidRDefault="00AF327C" w:rsidP="00AF327C">
      <w:pPr>
        <w:spacing w:after="0" w:line="240" w:lineRule="auto"/>
        <w:rPr>
          <w:i/>
        </w:rPr>
      </w:pPr>
      <w:r w:rsidRPr="00C1319F">
        <w:rPr>
          <w:i/>
        </w:rPr>
        <w:t>-Recorded by B. Schumann, secretary</w:t>
      </w:r>
    </w:p>
    <w:p w14:paraId="6E7A3A1E" w14:textId="77777777" w:rsidR="00AF327C" w:rsidRDefault="00AF327C" w:rsidP="003E5296">
      <w:pPr>
        <w:spacing w:after="0" w:line="240" w:lineRule="auto"/>
      </w:pPr>
    </w:p>
    <w:p w14:paraId="0C15CB7E" w14:textId="599AC2DB" w:rsidR="002D52C0" w:rsidRPr="00C1319F" w:rsidRDefault="002D52C0" w:rsidP="00FA2CE2">
      <w:pPr>
        <w:spacing w:after="0" w:line="240" w:lineRule="auto"/>
        <w:rPr>
          <w:b/>
          <w:bCs/>
        </w:rPr>
      </w:pPr>
      <w:r w:rsidRPr="00C1319F">
        <w:rPr>
          <w:b/>
          <w:bCs/>
        </w:rPr>
        <w:t xml:space="preserve">Upcoming OEP </w:t>
      </w:r>
      <w:r w:rsidR="00C22A49" w:rsidRPr="00C1319F">
        <w:rPr>
          <w:b/>
          <w:bCs/>
        </w:rPr>
        <w:t>events</w:t>
      </w:r>
      <w:r w:rsidRPr="00C1319F">
        <w:rPr>
          <w:b/>
          <w:bCs/>
        </w:rPr>
        <w:t>:</w:t>
      </w:r>
    </w:p>
    <w:p w14:paraId="78BC7F2F" w14:textId="35E087E9" w:rsidR="00B2140D" w:rsidRDefault="00B2140D" w:rsidP="006B122D">
      <w:pPr>
        <w:spacing w:after="0" w:line="240" w:lineRule="auto"/>
        <w:rPr>
          <w:szCs w:val="20"/>
        </w:rPr>
      </w:pPr>
      <w:r w:rsidRPr="00C1319F">
        <w:rPr>
          <w:szCs w:val="20"/>
        </w:rPr>
        <w:t xml:space="preserve">Energy Efficiency Professional Development – </w:t>
      </w:r>
      <w:r w:rsidR="003F51B9">
        <w:rPr>
          <w:szCs w:val="20"/>
        </w:rPr>
        <w:t>Dec. 13, 2018, Dayton</w:t>
      </w:r>
    </w:p>
    <w:p w14:paraId="6311F701" w14:textId="4C758350" w:rsidR="003F51B9" w:rsidRDefault="003F51B9" w:rsidP="006B122D">
      <w:pPr>
        <w:spacing w:after="0" w:line="240" w:lineRule="auto"/>
        <w:rPr>
          <w:szCs w:val="20"/>
        </w:rPr>
      </w:pPr>
      <w:r>
        <w:rPr>
          <w:szCs w:val="20"/>
        </w:rPr>
        <w:t xml:space="preserve">Informal Board Meeting/Committee Meetings – Jan. 3, 2019, </w:t>
      </w:r>
      <w:r w:rsidR="00121DDF">
        <w:rPr>
          <w:szCs w:val="20"/>
        </w:rPr>
        <w:t>Worthington</w:t>
      </w:r>
    </w:p>
    <w:p w14:paraId="11A62BD8" w14:textId="433DC8D7" w:rsidR="001C01CA" w:rsidRDefault="001C01CA" w:rsidP="006B122D">
      <w:pPr>
        <w:spacing w:after="0" w:line="240" w:lineRule="auto"/>
        <w:rPr>
          <w:szCs w:val="20"/>
        </w:rPr>
      </w:pPr>
      <w:r>
        <w:rPr>
          <w:szCs w:val="20"/>
        </w:rPr>
        <w:t xml:space="preserve">Youth Leadership Summit – </w:t>
      </w:r>
      <w:r w:rsidR="003F51B9">
        <w:rPr>
          <w:szCs w:val="20"/>
        </w:rPr>
        <w:t>Jan. 29, 2019, Dayton</w:t>
      </w:r>
    </w:p>
    <w:p w14:paraId="1150A3F6" w14:textId="32C10A08" w:rsidR="001C01CA" w:rsidRDefault="001C01CA" w:rsidP="006B122D">
      <w:pPr>
        <w:spacing w:after="0" w:line="240" w:lineRule="auto"/>
        <w:rPr>
          <w:szCs w:val="20"/>
        </w:rPr>
      </w:pPr>
      <w:r>
        <w:rPr>
          <w:szCs w:val="20"/>
        </w:rPr>
        <w:t xml:space="preserve">Youth Leadership Summit – </w:t>
      </w:r>
      <w:r w:rsidR="003F51B9">
        <w:rPr>
          <w:szCs w:val="20"/>
        </w:rPr>
        <w:t>Jan. 30</w:t>
      </w:r>
      <w:r>
        <w:rPr>
          <w:szCs w:val="20"/>
        </w:rPr>
        <w:t>, 201</w:t>
      </w:r>
      <w:r w:rsidR="003F51B9">
        <w:rPr>
          <w:szCs w:val="20"/>
        </w:rPr>
        <w:t>9</w:t>
      </w:r>
      <w:r>
        <w:rPr>
          <w:szCs w:val="20"/>
        </w:rPr>
        <w:t xml:space="preserve">, </w:t>
      </w:r>
      <w:r w:rsidR="003F51B9">
        <w:rPr>
          <w:szCs w:val="20"/>
        </w:rPr>
        <w:t>Dayton</w:t>
      </w:r>
    </w:p>
    <w:p w14:paraId="2A317AF5" w14:textId="39526573" w:rsidR="001C01CA" w:rsidRDefault="001C01CA" w:rsidP="006B122D">
      <w:pPr>
        <w:spacing w:after="0" w:line="240" w:lineRule="auto"/>
        <w:rPr>
          <w:szCs w:val="20"/>
        </w:rPr>
      </w:pPr>
      <w:r>
        <w:rPr>
          <w:szCs w:val="20"/>
        </w:rPr>
        <w:t xml:space="preserve">Youth Leadership Summit – </w:t>
      </w:r>
      <w:r w:rsidR="003F51B9">
        <w:rPr>
          <w:szCs w:val="20"/>
        </w:rPr>
        <w:t>Feb. 5, 2019, Columbus</w:t>
      </w:r>
    </w:p>
    <w:p w14:paraId="3826D48F" w14:textId="7B12DCAB" w:rsidR="003F51B9" w:rsidRDefault="003F51B9" w:rsidP="006B122D">
      <w:pPr>
        <w:spacing w:after="0" w:line="240" w:lineRule="auto"/>
        <w:rPr>
          <w:szCs w:val="20"/>
        </w:rPr>
      </w:pPr>
      <w:r w:rsidRPr="00121DDF">
        <w:rPr>
          <w:b/>
          <w:szCs w:val="20"/>
        </w:rPr>
        <w:t>Board Meeting</w:t>
      </w:r>
      <w:r>
        <w:rPr>
          <w:szCs w:val="20"/>
        </w:rPr>
        <w:t xml:space="preserve"> – Feb. 7, 2019, Worthington</w:t>
      </w:r>
    </w:p>
    <w:p w14:paraId="148198FC" w14:textId="0B4145B0" w:rsidR="001C01CA" w:rsidRDefault="001C01CA" w:rsidP="006B122D">
      <w:pPr>
        <w:spacing w:after="0" w:line="240" w:lineRule="auto"/>
        <w:rPr>
          <w:szCs w:val="20"/>
        </w:rPr>
      </w:pPr>
      <w:r>
        <w:rPr>
          <w:szCs w:val="20"/>
        </w:rPr>
        <w:t xml:space="preserve">Energy Workshop – </w:t>
      </w:r>
      <w:r w:rsidR="003F51B9">
        <w:rPr>
          <w:szCs w:val="20"/>
        </w:rPr>
        <w:t>Feb. 26, 2019, Dayton</w:t>
      </w:r>
    </w:p>
    <w:p w14:paraId="0B02B386" w14:textId="3844EA6A" w:rsidR="001C01CA" w:rsidRDefault="001C01CA" w:rsidP="006B122D">
      <w:pPr>
        <w:spacing w:after="0" w:line="240" w:lineRule="auto"/>
        <w:rPr>
          <w:szCs w:val="20"/>
        </w:rPr>
      </w:pPr>
      <w:r>
        <w:rPr>
          <w:szCs w:val="20"/>
        </w:rPr>
        <w:t xml:space="preserve">Energy Workshop – </w:t>
      </w:r>
      <w:r w:rsidR="003F51B9">
        <w:rPr>
          <w:szCs w:val="20"/>
        </w:rPr>
        <w:t>Feb. 27, 2019, Dayton</w:t>
      </w:r>
    </w:p>
    <w:p w14:paraId="09CD204A" w14:textId="6C8DCADB" w:rsidR="001C01CA" w:rsidRDefault="001C01CA" w:rsidP="006B122D">
      <w:pPr>
        <w:spacing w:after="0" w:line="240" w:lineRule="auto"/>
        <w:rPr>
          <w:szCs w:val="20"/>
        </w:rPr>
      </w:pPr>
      <w:r>
        <w:rPr>
          <w:szCs w:val="20"/>
        </w:rPr>
        <w:t xml:space="preserve">Energy Workshop – </w:t>
      </w:r>
      <w:r w:rsidR="003F51B9">
        <w:rPr>
          <w:szCs w:val="20"/>
        </w:rPr>
        <w:t>March 5, 2019, Columbus</w:t>
      </w:r>
    </w:p>
    <w:p w14:paraId="44A720EF" w14:textId="5F8C060E" w:rsidR="003F51B9" w:rsidRDefault="003F51B9" w:rsidP="003F51B9">
      <w:pPr>
        <w:spacing w:after="0" w:line="240" w:lineRule="auto"/>
        <w:rPr>
          <w:szCs w:val="20"/>
        </w:rPr>
      </w:pPr>
      <w:r>
        <w:rPr>
          <w:szCs w:val="20"/>
        </w:rPr>
        <w:t>Energy Workshop – March 6, 2019, Columbus</w:t>
      </w:r>
    </w:p>
    <w:p w14:paraId="73930909" w14:textId="02BA9FA8" w:rsidR="00121DDF" w:rsidRDefault="00121DDF" w:rsidP="00121DDF">
      <w:pPr>
        <w:spacing w:after="0" w:line="240" w:lineRule="auto"/>
        <w:rPr>
          <w:szCs w:val="20"/>
        </w:rPr>
      </w:pPr>
      <w:r>
        <w:rPr>
          <w:szCs w:val="20"/>
        </w:rPr>
        <w:t>Informal Board Meeting/Committee Meetings – March 7, 2019, Worthington</w:t>
      </w:r>
    </w:p>
    <w:p w14:paraId="07C1C11B" w14:textId="4D9DF22B" w:rsidR="00121DDF" w:rsidRDefault="00121DDF" w:rsidP="00121DDF">
      <w:pPr>
        <w:spacing w:after="0" w:line="240" w:lineRule="auto"/>
        <w:rPr>
          <w:szCs w:val="20"/>
        </w:rPr>
      </w:pPr>
      <w:r w:rsidRPr="00121DDF">
        <w:rPr>
          <w:b/>
          <w:szCs w:val="20"/>
        </w:rPr>
        <w:t>Board Meeting</w:t>
      </w:r>
      <w:r>
        <w:rPr>
          <w:szCs w:val="20"/>
        </w:rPr>
        <w:t xml:space="preserve"> – April 4, 2019, Worthington</w:t>
      </w:r>
    </w:p>
    <w:p w14:paraId="16AC31BE" w14:textId="2D61D20E" w:rsidR="003F51B9" w:rsidRDefault="003F51B9" w:rsidP="006B122D">
      <w:pPr>
        <w:spacing w:after="0" w:line="240" w:lineRule="auto"/>
        <w:rPr>
          <w:szCs w:val="20"/>
        </w:rPr>
      </w:pPr>
      <w:r>
        <w:rPr>
          <w:szCs w:val="20"/>
        </w:rPr>
        <w:t>Energy Portfolios due to NEED – April 15, 2019</w:t>
      </w:r>
    </w:p>
    <w:p w14:paraId="4C8BA0F6" w14:textId="53E382E1" w:rsidR="00121DDF" w:rsidRDefault="00121DDF" w:rsidP="00121DDF">
      <w:pPr>
        <w:spacing w:after="0" w:line="240" w:lineRule="auto"/>
        <w:rPr>
          <w:szCs w:val="20"/>
        </w:rPr>
      </w:pPr>
      <w:r>
        <w:rPr>
          <w:szCs w:val="20"/>
        </w:rPr>
        <w:t>Informal Board Meeting/Committee Meetings – May 2, 2019, Worthington</w:t>
      </w:r>
    </w:p>
    <w:p w14:paraId="1CC43BA7" w14:textId="2F3143F8" w:rsidR="003F51B9" w:rsidRDefault="003F51B9" w:rsidP="006B122D">
      <w:pPr>
        <w:spacing w:after="0" w:line="240" w:lineRule="auto"/>
        <w:rPr>
          <w:szCs w:val="20"/>
        </w:rPr>
      </w:pPr>
      <w:r>
        <w:rPr>
          <w:szCs w:val="20"/>
        </w:rPr>
        <w:t>Youth Energy Celebration, May 8, 2019, Columbus</w:t>
      </w:r>
    </w:p>
    <w:p w14:paraId="0CC03E3B" w14:textId="1F585B7C" w:rsidR="00121DDF" w:rsidRDefault="00121DDF" w:rsidP="00121DDF">
      <w:pPr>
        <w:spacing w:after="0" w:line="240" w:lineRule="auto"/>
        <w:rPr>
          <w:szCs w:val="20"/>
        </w:rPr>
      </w:pPr>
      <w:r w:rsidRPr="00121DDF">
        <w:rPr>
          <w:b/>
          <w:szCs w:val="20"/>
        </w:rPr>
        <w:t>Board Meeting</w:t>
      </w:r>
      <w:r>
        <w:rPr>
          <w:szCs w:val="20"/>
        </w:rPr>
        <w:t xml:space="preserve"> – June 6, 2019, Worthington</w:t>
      </w:r>
    </w:p>
    <w:p w14:paraId="62A3E5C9" w14:textId="7DC37702" w:rsidR="00121DDF" w:rsidRDefault="00121DDF" w:rsidP="00121DDF">
      <w:pPr>
        <w:spacing w:after="0" w:line="240" w:lineRule="auto"/>
        <w:rPr>
          <w:szCs w:val="20"/>
        </w:rPr>
      </w:pPr>
      <w:r>
        <w:rPr>
          <w:szCs w:val="20"/>
        </w:rPr>
        <w:t>Informal Board Meeting/Committee Meetings – July 4, 2019, Worthington</w:t>
      </w:r>
    </w:p>
    <w:p w14:paraId="46201CBF" w14:textId="4E44C447" w:rsidR="00121DDF" w:rsidRDefault="00121DDF" w:rsidP="00121DDF">
      <w:pPr>
        <w:spacing w:after="0" w:line="240" w:lineRule="auto"/>
        <w:rPr>
          <w:szCs w:val="20"/>
        </w:rPr>
      </w:pPr>
      <w:r w:rsidRPr="00121DDF">
        <w:rPr>
          <w:b/>
          <w:szCs w:val="20"/>
        </w:rPr>
        <w:t>Board Meeting</w:t>
      </w:r>
      <w:r>
        <w:rPr>
          <w:szCs w:val="20"/>
        </w:rPr>
        <w:t xml:space="preserve"> – Aug. 1, 2019, Worthington</w:t>
      </w:r>
    </w:p>
    <w:p w14:paraId="29650291" w14:textId="46C15D4B" w:rsidR="00121DDF" w:rsidRDefault="00121DDF" w:rsidP="00121DDF">
      <w:pPr>
        <w:spacing w:after="0" w:line="240" w:lineRule="auto"/>
        <w:rPr>
          <w:szCs w:val="20"/>
        </w:rPr>
      </w:pPr>
      <w:r>
        <w:rPr>
          <w:szCs w:val="20"/>
        </w:rPr>
        <w:t>Informal Board Meeting/Committee Meetings – Sept. 5, 2019, Worthington</w:t>
      </w:r>
    </w:p>
    <w:p w14:paraId="58FBB7E2" w14:textId="22D66A8A" w:rsidR="00121DDF" w:rsidRDefault="00121DDF" w:rsidP="00121DDF">
      <w:pPr>
        <w:spacing w:after="0" w:line="240" w:lineRule="auto"/>
        <w:rPr>
          <w:szCs w:val="20"/>
        </w:rPr>
      </w:pPr>
      <w:r w:rsidRPr="00121DDF">
        <w:rPr>
          <w:b/>
          <w:szCs w:val="20"/>
        </w:rPr>
        <w:t>Board Meeting</w:t>
      </w:r>
      <w:r>
        <w:rPr>
          <w:szCs w:val="20"/>
        </w:rPr>
        <w:t xml:space="preserve"> – Oct. 3, 2019, Worthington</w:t>
      </w:r>
    </w:p>
    <w:p w14:paraId="296E0FC2" w14:textId="04D1BB46" w:rsidR="00121DDF" w:rsidRDefault="00121DDF" w:rsidP="00121DDF">
      <w:pPr>
        <w:spacing w:after="0" w:line="240" w:lineRule="auto"/>
        <w:rPr>
          <w:szCs w:val="20"/>
        </w:rPr>
      </w:pPr>
      <w:r>
        <w:rPr>
          <w:szCs w:val="20"/>
        </w:rPr>
        <w:t>Informal Board Meeting/Committee Meetings – Nov. 7, 2019, Worthington</w:t>
      </w:r>
    </w:p>
    <w:p w14:paraId="4BCA338A" w14:textId="5E0B9A3B" w:rsidR="00121DDF" w:rsidRDefault="00121DDF" w:rsidP="00121DDF">
      <w:pPr>
        <w:spacing w:after="0" w:line="240" w:lineRule="auto"/>
        <w:rPr>
          <w:szCs w:val="20"/>
        </w:rPr>
      </w:pPr>
      <w:r w:rsidRPr="00121DDF">
        <w:rPr>
          <w:b/>
          <w:szCs w:val="20"/>
        </w:rPr>
        <w:t>Board Meeting</w:t>
      </w:r>
      <w:r>
        <w:rPr>
          <w:szCs w:val="20"/>
        </w:rPr>
        <w:t xml:space="preserve"> – Dec. 5, 2019, Worthington</w:t>
      </w:r>
    </w:p>
    <w:p w14:paraId="0FF94B55" w14:textId="208A22BF" w:rsidR="004E63F9" w:rsidRPr="00C1319F" w:rsidRDefault="004E63F9" w:rsidP="004E63F9">
      <w:pPr>
        <w:spacing w:after="0" w:line="240" w:lineRule="auto"/>
        <w:rPr>
          <w:szCs w:val="20"/>
        </w:rPr>
      </w:pPr>
    </w:p>
    <w:p w14:paraId="55236B67" w14:textId="6AC21124" w:rsidR="00B81EF0" w:rsidRPr="004E63F9" w:rsidRDefault="00AF77E4" w:rsidP="00FA2CE2">
      <w:pPr>
        <w:spacing w:after="0" w:line="240" w:lineRule="auto"/>
        <w:rPr>
          <w:szCs w:val="20"/>
          <w:u w:val="single"/>
        </w:rPr>
      </w:pPr>
      <w:r>
        <w:rPr>
          <w:szCs w:val="20"/>
        </w:rPr>
        <w:t>Board members are encouraged to attend any OEP event.</w:t>
      </w:r>
      <w:r w:rsidR="000B2BE5">
        <w:rPr>
          <w:szCs w:val="20"/>
        </w:rPr>
        <w:t xml:space="preserve"> S</w:t>
      </w:r>
      <w:r w:rsidR="000B2BE5" w:rsidRPr="00A33B3F">
        <w:rPr>
          <w:szCs w:val="20"/>
        </w:rPr>
        <w:t xml:space="preserve">ee </w:t>
      </w:r>
      <w:hyperlink r:id="rId11" w:history="1">
        <w:r w:rsidR="000B2BE5" w:rsidRPr="00A33B3F">
          <w:rPr>
            <w:rStyle w:val="Hyperlink"/>
            <w:color w:val="auto"/>
            <w:szCs w:val="20"/>
          </w:rPr>
          <w:t>www.ohioenergy.org/events</w:t>
        </w:r>
      </w:hyperlink>
      <w:r w:rsidR="000B2BE5" w:rsidRPr="00A33B3F">
        <w:rPr>
          <w:szCs w:val="20"/>
        </w:rPr>
        <w:t xml:space="preserve"> for information on more</w:t>
      </w:r>
      <w:r w:rsidR="000B2BE5">
        <w:rPr>
          <w:szCs w:val="20"/>
        </w:rPr>
        <w:t xml:space="preserve"> upcoming events or contact OEP staff for specific event information.</w:t>
      </w:r>
    </w:p>
    <w:sectPr w:rsidR="00B81EF0" w:rsidRPr="004E63F9" w:rsidSect="00A952A2">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59B6" w14:textId="77777777" w:rsidR="00500FF1" w:rsidRDefault="00500FF1" w:rsidP="004C0D0B">
      <w:pPr>
        <w:spacing w:after="0" w:line="240" w:lineRule="auto"/>
      </w:pPr>
      <w:r>
        <w:separator/>
      </w:r>
    </w:p>
  </w:endnote>
  <w:endnote w:type="continuationSeparator" w:id="0">
    <w:p w14:paraId="537C1EB5" w14:textId="77777777" w:rsidR="00500FF1" w:rsidRDefault="00500FF1" w:rsidP="004C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7489" w14:textId="77777777" w:rsidR="00500FF1" w:rsidRDefault="00500FF1" w:rsidP="004C0D0B">
      <w:pPr>
        <w:spacing w:after="0" w:line="240" w:lineRule="auto"/>
      </w:pPr>
      <w:r>
        <w:separator/>
      </w:r>
    </w:p>
  </w:footnote>
  <w:footnote w:type="continuationSeparator" w:id="0">
    <w:p w14:paraId="29B76D9E" w14:textId="77777777" w:rsidR="00500FF1" w:rsidRDefault="00500FF1" w:rsidP="004C0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7B3B"/>
    <w:multiLevelType w:val="hybridMultilevel"/>
    <w:tmpl w:val="C5AC1524"/>
    <w:lvl w:ilvl="0" w:tplc="8FAEAC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A0D12"/>
    <w:multiLevelType w:val="hybridMultilevel"/>
    <w:tmpl w:val="4FC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66375"/>
    <w:multiLevelType w:val="hybridMultilevel"/>
    <w:tmpl w:val="7A5E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A6294"/>
    <w:multiLevelType w:val="hybridMultilevel"/>
    <w:tmpl w:val="4588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E39C7"/>
    <w:multiLevelType w:val="hybridMultilevel"/>
    <w:tmpl w:val="E55CA5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8079C"/>
    <w:multiLevelType w:val="hybridMultilevel"/>
    <w:tmpl w:val="15F8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D6B9B"/>
    <w:multiLevelType w:val="hybridMultilevel"/>
    <w:tmpl w:val="BD22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F3343"/>
    <w:multiLevelType w:val="hybridMultilevel"/>
    <w:tmpl w:val="8F88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1D51D5"/>
    <w:multiLevelType w:val="hybridMultilevel"/>
    <w:tmpl w:val="2F3A1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46340"/>
    <w:multiLevelType w:val="hybridMultilevel"/>
    <w:tmpl w:val="9F8C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37FB7"/>
    <w:multiLevelType w:val="hybridMultilevel"/>
    <w:tmpl w:val="BBCA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407B60"/>
    <w:multiLevelType w:val="hybridMultilevel"/>
    <w:tmpl w:val="DE40F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4"/>
  </w:num>
  <w:num w:numId="5">
    <w:abstractNumId w:val="8"/>
  </w:num>
  <w:num w:numId="6">
    <w:abstractNumId w:val="7"/>
  </w:num>
  <w:num w:numId="7">
    <w:abstractNumId w:val="2"/>
  </w:num>
  <w:num w:numId="8">
    <w:abstractNumId w:val="5"/>
  </w:num>
  <w:num w:numId="9">
    <w:abstractNumId w:val="11"/>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54"/>
    <w:rsid w:val="0000569C"/>
    <w:rsid w:val="00005F67"/>
    <w:rsid w:val="00007D06"/>
    <w:rsid w:val="00011605"/>
    <w:rsid w:val="00031866"/>
    <w:rsid w:val="0003216F"/>
    <w:rsid w:val="00035E4A"/>
    <w:rsid w:val="00037DC5"/>
    <w:rsid w:val="0006017F"/>
    <w:rsid w:val="0006109D"/>
    <w:rsid w:val="00071C79"/>
    <w:rsid w:val="00074189"/>
    <w:rsid w:val="00082C93"/>
    <w:rsid w:val="0008553C"/>
    <w:rsid w:val="00090ABE"/>
    <w:rsid w:val="000979FA"/>
    <w:rsid w:val="000B2BE5"/>
    <w:rsid w:val="000B3041"/>
    <w:rsid w:val="000C2555"/>
    <w:rsid w:val="000D28AB"/>
    <w:rsid w:val="000D5562"/>
    <w:rsid w:val="000F0BC1"/>
    <w:rsid w:val="000F1093"/>
    <w:rsid w:val="000F45C0"/>
    <w:rsid w:val="000F6BEF"/>
    <w:rsid w:val="00112BBD"/>
    <w:rsid w:val="00121DDF"/>
    <w:rsid w:val="00140B64"/>
    <w:rsid w:val="0014373E"/>
    <w:rsid w:val="0015096B"/>
    <w:rsid w:val="00156C03"/>
    <w:rsid w:val="0016319B"/>
    <w:rsid w:val="00180B47"/>
    <w:rsid w:val="001923ED"/>
    <w:rsid w:val="0019456F"/>
    <w:rsid w:val="00197BA7"/>
    <w:rsid w:val="001A6BF1"/>
    <w:rsid w:val="001A7252"/>
    <w:rsid w:val="001C01CA"/>
    <w:rsid w:val="001C05D4"/>
    <w:rsid w:val="001C76E5"/>
    <w:rsid w:val="001D182A"/>
    <w:rsid w:val="001D415C"/>
    <w:rsid w:val="001D7804"/>
    <w:rsid w:val="001E790F"/>
    <w:rsid w:val="001F57E7"/>
    <w:rsid w:val="001F59A0"/>
    <w:rsid w:val="002010E6"/>
    <w:rsid w:val="002010EE"/>
    <w:rsid w:val="00205148"/>
    <w:rsid w:val="00226BFA"/>
    <w:rsid w:val="00236551"/>
    <w:rsid w:val="0024531B"/>
    <w:rsid w:val="00245C34"/>
    <w:rsid w:val="00256DAC"/>
    <w:rsid w:val="00257E8D"/>
    <w:rsid w:val="00267908"/>
    <w:rsid w:val="00276EB7"/>
    <w:rsid w:val="002915CF"/>
    <w:rsid w:val="002A2432"/>
    <w:rsid w:val="002A2E47"/>
    <w:rsid w:val="002C1D2D"/>
    <w:rsid w:val="002D2C58"/>
    <w:rsid w:val="002D4F0F"/>
    <w:rsid w:val="002D52C0"/>
    <w:rsid w:val="002E344E"/>
    <w:rsid w:val="002E403D"/>
    <w:rsid w:val="002E5C9B"/>
    <w:rsid w:val="002F0C44"/>
    <w:rsid w:val="0030233F"/>
    <w:rsid w:val="003023BA"/>
    <w:rsid w:val="00304DA5"/>
    <w:rsid w:val="003057C8"/>
    <w:rsid w:val="00316D01"/>
    <w:rsid w:val="00320E37"/>
    <w:rsid w:val="00322DD1"/>
    <w:rsid w:val="00333235"/>
    <w:rsid w:val="003341B6"/>
    <w:rsid w:val="00350572"/>
    <w:rsid w:val="0035414C"/>
    <w:rsid w:val="00354A76"/>
    <w:rsid w:val="0036149C"/>
    <w:rsid w:val="003927BA"/>
    <w:rsid w:val="003A4F29"/>
    <w:rsid w:val="003C2E49"/>
    <w:rsid w:val="003C4845"/>
    <w:rsid w:val="003D4910"/>
    <w:rsid w:val="003D502C"/>
    <w:rsid w:val="003D5714"/>
    <w:rsid w:val="003D6A74"/>
    <w:rsid w:val="003E5296"/>
    <w:rsid w:val="003E7A7D"/>
    <w:rsid w:val="003F51B9"/>
    <w:rsid w:val="003F5E84"/>
    <w:rsid w:val="003F7601"/>
    <w:rsid w:val="0040037E"/>
    <w:rsid w:val="004016C5"/>
    <w:rsid w:val="00404D2B"/>
    <w:rsid w:val="00406818"/>
    <w:rsid w:val="00407146"/>
    <w:rsid w:val="00431D3E"/>
    <w:rsid w:val="00436374"/>
    <w:rsid w:val="004416F6"/>
    <w:rsid w:val="00460FA0"/>
    <w:rsid w:val="00473237"/>
    <w:rsid w:val="00473F01"/>
    <w:rsid w:val="00481C82"/>
    <w:rsid w:val="004831BF"/>
    <w:rsid w:val="004921C7"/>
    <w:rsid w:val="004928D8"/>
    <w:rsid w:val="004C0D0B"/>
    <w:rsid w:val="004D5529"/>
    <w:rsid w:val="004E1CBB"/>
    <w:rsid w:val="004E2DF6"/>
    <w:rsid w:val="004E524C"/>
    <w:rsid w:val="004E63F9"/>
    <w:rsid w:val="00500AA4"/>
    <w:rsid w:val="00500FF1"/>
    <w:rsid w:val="005068A2"/>
    <w:rsid w:val="005204AF"/>
    <w:rsid w:val="00524D42"/>
    <w:rsid w:val="005507CB"/>
    <w:rsid w:val="00560A78"/>
    <w:rsid w:val="0056640F"/>
    <w:rsid w:val="0058265F"/>
    <w:rsid w:val="00586B0F"/>
    <w:rsid w:val="00593EB7"/>
    <w:rsid w:val="00594EDF"/>
    <w:rsid w:val="00594F1F"/>
    <w:rsid w:val="005A2CAC"/>
    <w:rsid w:val="005B17AD"/>
    <w:rsid w:val="005B7E2A"/>
    <w:rsid w:val="005C029C"/>
    <w:rsid w:val="005C42E9"/>
    <w:rsid w:val="005D3E2A"/>
    <w:rsid w:val="005D4079"/>
    <w:rsid w:val="005E1210"/>
    <w:rsid w:val="005E20AD"/>
    <w:rsid w:val="005E4B9C"/>
    <w:rsid w:val="006120B6"/>
    <w:rsid w:val="006168B9"/>
    <w:rsid w:val="00620EB9"/>
    <w:rsid w:val="0063292B"/>
    <w:rsid w:val="00636622"/>
    <w:rsid w:val="00640BA7"/>
    <w:rsid w:val="00655B71"/>
    <w:rsid w:val="00662447"/>
    <w:rsid w:val="0068689B"/>
    <w:rsid w:val="006A50B4"/>
    <w:rsid w:val="006A546F"/>
    <w:rsid w:val="006A6A96"/>
    <w:rsid w:val="006B122D"/>
    <w:rsid w:val="006C33A8"/>
    <w:rsid w:val="006C4B84"/>
    <w:rsid w:val="006D7102"/>
    <w:rsid w:val="006E2901"/>
    <w:rsid w:val="006E4017"/>
    <w:rsid w:val="006F049C"/>
    <w:rsid w:val="00704EF1"/>
    <w:rsid w:val="00713F24"/>
    <w:rsid w:val="00727F56"/>
    <w:rsid w:val="007325DC"/>
    <w:rsid w:val="007558F6"/>
    <w:rsid w:val="007805E6"/>
    <w:rsid w:val="007950A2"/>
    <w:rsid w:val="007A4897"/>
    <w:rsid w:val="007A4A6B"/>
    <w:rsid w:val="007B50A6"/>
    <w:rsid w:val="007E1BC9"/>
    <w:rsid w:val="007E3CB1"/>
    <w:rsid w:val="007E7A03"/>
    <w:rsid w:val="007F1961"/>
    <w:rsid w:val="007F321D"/>
    <w:rsid w:val="008054DF"/>
    <w:rsid w:val="008073A8"/>
    <w:rsid w:val="00814EB9"/>
    <w:rsid w:val="0082329F"/>
    <w:rsid w:val="00825F35"/>
    <w:rsid w:val="00825FB5"/>
    <w:rsid w:val="00831C02"/>
    <w:rsid w:val="008339AB"/>
    <w:rsid w:val="00841A3B"/>
    <w:rsid w:val="00842A17"/>
    <w:rsid w:val="00850095"/>
    <w:rsid w:val="008528C7"/>
    <w:rsid w:val="00863A77"/>
    <w:rsid w:val="00882840"/>
    <w:rsid w:val="00887B04"/>
    <w:rsid w:val="00893155"/>
    <w:rsid w:val="00895F5C"/>
    <w:rsid w:val="008A3398"/>
    <w:rsid w:val="008B1284"/>
    <w:rsid w:val="008B2849"/>
    <w:rsid w:val="008B4CAB"/>
    <w:rsid w:val="008C2FD6"/>
    <w:rsid w:val="008C6BEC"/>
    <w:rsid w:val="008C79B7"/>
    <w:rsid w:val="008E0BB0"/>
    <w:rsid w:val="008E7E9F"/>
    <w:rsid w:val="008F0870"/>
    <w:rsid w:val="008F0A1A"/>
    <w:rsid w:val="00902E97"/>
    <w:rsid w:val="00904A68"/>
    <w:rsid w:val="009173D5"/>
    <w:rsid w:val="00920F4B"/>
    <w:rsid w:val="009233C8"/>
    <w:rsid w:val="00925695"/>
    <w:rsid w:val="00932F60"/>
    <w:rsid w:val="009431EC"/>
    <w:rsid w:val="00953D32"/>
    <w:rsid w:val="00954443"/>
    <w:rsid w:val="00960A95"/>
    <w:rsid w:val="00976FBC"/>
    <w:rsid w:val="0098507C"/>
    <w:rsid w:val="0099181C"/>
    <w:rsid w:val="009A1EC3"/>
    <w:rsid w:val="009C0BA4"/>
    <w:rsid w:val="009C2D1E"/>
    <w:rsid w:val="009C5973"/>
    <w:rsid w:val="009D1BAB"/>
    <w:rsid w:val="009D27C4"/>
    <w:rsid w:val="009D28AB"/>
    <w:rsid w:val="009E23BA"/>
    <w:rsid w:val="009E2968"/>
    <w:rsid w:val="009E6E7B"/>
    <w:rsid w:val="009F061C"/>
    <w:rsid w:val="00A02174"/>
    <w:rsid w:val="00A0692C"/>
    <w:rsid w:val="00A21E64"/>
    <w:rsid w:val="00A22B88"/>
    <w:rsid w:val="00A279EC"/>
    <w:rsid w:val="00A319C1"/>
    <w:rsid w:val="00A33B3F"/>
    <w:rsid w:val="00A401A2"/>
    <w:rsid w:val="00A427AC"/>
    <w:rsid w:val="00A43D44"/>
    <w:rsid w:val="00A43E2B"/>
    <w:rsid w:val="00A4510B"/>
    <w:rsid w:val="00A46800"/>
    <w:rsid w:val="00A54191"/>
    <w:rsid w:val="00A55E8A"/>
    <w:rsid w:val="00A72DD1"/>
    <w:rsid w:val="00A807E7"/>
    <w:rsid w:val="00A812E8"/>
    <w:rsid w:val="00A816EF"/>
    <w:rsid w:val="00A87DA8"/>
    <w:rsid w:val="00A93EAC"/>
    <w:rsid w:val="00A94C1C"/>
    <w:rsid w:val="00A952A2"/>
    <w:rsid w:val="00AA02A4"/>
    <w:rsid w:val="00AA0654"/>
    <w:rsid w:val="00AC7C01"/>
    <w:rsid w:val="00AE28D3"/>
    <w:rsid w:val="00AE42C1"/>
    <w:rsid w:val="00AF327C"/>
    <w:rsid w:val="00AF77E4"/>
    <w:rsid w:val="00B010A7"/>
    <w:rsid w:val="00B078EB"/>
    <w:rsid w:val="00B109DD"/>
    <w:rsid w:val="00B109E6"/>
    <w:rsid w:val="00B13573"/>
    <w:rsid w:val="00B2140D"/>
    <w:rsid w:val="00B34D54"/>
    <w:rsid w:val="00B35F32"/>
    <w:rsid w:val="00B42790"/>
    <w:rsid w:val="00B44E38"/>
    <w:rsid w:val="00B52CD1"/>
    <w:rsid w:val="00B559B3"/>
    <w:rsid w:val="00B622D6"/>
    <w:rsid w:val="00B624DF"/>
    <w:rsid w:val="00B636EA"/>
    <w:rsid w:val="00B81EF0"/>
    <w:rsid w:val="00B83F69"/>
    <w:rsid w:val="00B91C9E"/>
    <w:rsid w:val="00BA4F77"/>
    <w:rsid w:val="00BC6B65"/>
    <w:rsid w:val="00BD2E76"/>
    <w:rsid w:val="00BE1755"/>
    <w:rsid w:val="00BE3D73"/>
    <w:rsid w:val="00BE55B7"/>
    <w:rsid w:val="00BF2C58"/>
    <w:rsid w:val="00BF4454"/>
    <w:rsid w:val="00BF5B51"/>
    <w:rsid w:val="00C11B23"/>
    <w:rsid w:val="00C1319F"/>
    <w:rsid w:val="00C22A49"/>
    <w:rsid w:val="00C35098"/>
    <w:rsid w:val="00C35AE7"/>
    <w:rsid w:val="00C35DA7"/>
    <w:rsid w:val="00C45336"/>
    <w:rsid w:val="00C46942"/>
    <w:rsid w:val="00C5019C"/>
    <w:rsid w:val="00C55C23"/>
    <w:rsid w:val="00C55E16"/>
    <w:rsid w:val="00C574B7"/>
    <w:rsid w:val="00C82E37"/>
    <w:rsid w:val="00C83FDB"/>
    <w:rsid w:val="00C971AD"/>
    <w:rsid w:val="00C97961"/>
    <w:rsid w:val="00CA1BD0"/>
    <w:rsid w:val="00CC3695"/>
    <w:rsid w:val="00CC6489"/>
    <w:rsid w:val="00CD34FE"/>
    <w:rsid w:val="00CE356B"/>
    <w:rsid w:val="00CE5729"/>
    <w:rsid w:val="00CF5003"/>
    <w:rsid w:val="00CF78FF"/>
    <w:rsid w:val="00D03629"/>
    <w:rsid w:val="00D051E4"/>
    <w:rsid w:val="00D06D2A"/>
    <w:rsid w:val="00D14073"/>
    <w:rsid w:val="00D171D7"/>
    <w:rsid w:val="00D23A62"/>
    <w:rsid w:val="00D24011"/>
    <w:rsid w:val="00D40F1B"/>
    <w:rsid w:val="00D4331F"/>
    <w:rsid w:val="00D442B9"/>
    <w:rsid w:val="00D50740"/>
    <w:rsid w:val="00D638EA"/>
    <w:rsid w:val="00D77D3B"/>
    <w:rsid w:val="00D84E63"/>
    <w:rsid w:val="00DA1136"/>
    <w:rsid w:val="00DA6877"/>
    <w:rsid w:val="00DA785E"/>
    <w:rsid w:val="00DB77F5"/>
    <w:rsid w:val="00DC236C"/>
    <w:rsid w:val="00DC4E60"/>
    <w:rsid w:val="00DD3F40"/>
    <w:rsid w:val="00DD6589"/>
    <w:rsid w:val="00DE060F"/>
    <w:rsid w:val="00DF1E35"/>
    <w:rsid w:val="00E05CCE"/>
    <w:rsid w:val="00E07FD8"/>
    <w:rsid w:val="00E14A01"/>
    <w:rsid w:val="00E23D3C"/>
    <w:rsid w:val="00E3220B"/>
    <w:rsid w:val="00E418D5"/>
    <w:rsid w:val="00E44563"/>
    <w:rsid w:val="00E518FF"/>
    <w:rsid w:val="00E5309C"/>
    <w:rsid w:val="00E5681C"/>
    <w:rsid w:val="00E6014F"/>
    <w:rsid w:val="00E71951"/>
    <w:rsid w:val="00E7702A"/>
    <w:rsid w:val="00E836B9"/>
    <w:rsid w:val="00E84D88"/>
    <w:rsid w:val="00E8795C"/>
    <w:rsid w:val="00E879BA"/>
    <w:rsid w:val="00EA30A1"/>
    <w:rsid w:val="00EA5924"/>
    <w:rsid w:val="00EB0DEF"/>
    <w:rsid w:val="00EB6E2E"/>
    <w:rsid w:val="00EC7483"/>
    <w:rsid w:val="00ED2B0F"/>
    <w:rsid w:val="00EE4AA1"/>
    <w:rsid w:val="00F03390"/>
    <w:rsid w:val="00F07408"/>
    <w:rsid w:val="00F24844"/>
    <w:rsid w:val="00F33084"/>
    <w:rsid w:val="00F33BB7"/>
    <w:rsid w:val="00F40C4C"/>
    <w:rsid w:val="00F61B7B"/>
    <w:rsid w:val="00F65DF9"/>
    <w:rsid w:val="00F73A83"/>
    <w:rsid w:val="00F8124A"/>
    <w:rsid w:val="00F94936"/>
    <w:rsid w:val="00FA2CE2"/>
    <w:rsid w:val="00FA5959"/>
    <w:rsid w:val="00FA60AA"/>
    <w:rsid w:val="00FB340F"/>
    <w:rsid w:val="00FB3D71"/>
    <w:rsid w:val="00FB4371"/>
    <w:rsid w:val="00FC10DC"/>
    <w:rsid w:val="00FD7BB7"/>
    <w:rsid w:val="00FE3052"/>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65CD"/>
  <w15:docId w15:val="{2C51992C-DFAF-4F56-9A0E-0F7713E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91"/>
    <w:pPr>
      <w:ind w:left="720"/>
      <w:contextualSpacing/>
    </w:pPr>
  </w:style>
  <w:style w:type="paragraph" w:styleId="Title">
    <w:name w:val="Title"/>
    <w:basedOn w:val="Normal"/>
    <w:link w:val="TitleChar"/>
    <w:qFormat/>
    <w:rsid w:val="00B83F69"/>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B83F69"/>
    <w:rPr>
      <w:rFonts w:ascii="Times New Roman" w:eastAsia="Times New Roman" w:hAnsi="Times New Roman" w:cs="Times New Roman"/>
      <w:b/>
      <w:sz w:val="32"/>
      <w:szCs w:val="32"/>
    </w:rPr>
  </w:style>
  <w:style w:type="paragraph" w:styleId="NoSpacing">
    <w:name w:val="No Spacing"/>
    <w:uiPriority w:val="1"/>
    <w:qFormat/>
    <w:rsid w:val="00B83F69"/>
    <w:pPr>
      <w:spacing w:after="0" w:line="240" w:lineRule="auto"/>
    </w:pPr>
  </w:style>
  <w:style w:type="character" w:styleId="Hyperlink">
    <w:name w:val="Hyperlink"/>
    <w:semiHidden/>
    <w:rsid w:val="002D52C0"/>
    <w:rPr>
      <w:color w:val="0000FF"/>
      <w:u w:val="single"/>
    </w:rPr>
  </w:style>
  <w:style w:type="paragraph" w:styleId="Header">
    <w:name w:val="header"/>
    <w:basedOn w:val="Normal"/>
    <w:link w:val="HeaderChar"/>
    <w:uiPriority w:val="99"/>
    <w:unhideWhenUsed/>
    <w:rsid w:val="004C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0B"/>
  </w:style>
  <w:style w:type="paragraph" w:styleId="Footer">
    <w:name w:val="footer"/>
    <w:basedOn w:val="Normal"/>
    <w:link w:val="FooterChar"/>
    <w:uiPriority w:val="99"/>
    <w:unhideWhenUsed/>
    <w:rsid w:val="004C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0B"/>
  </w:style>
  <w:style w:type="paragraph" w:styleId="BalloonText">
    <w:name w:val="Balloon Text"/>
    <w:basedOn w:val="Normal"/>
    <w:link w:val="BalloonTextChar"/>
    <w:uiPriority w:val="99"/>
    <w:semiHidden/>
    <w:unhideWhenUsed/>
    <w:rsid w:val="00823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29F"/>
    <w:rPr>
      <w:rFonts w:ascii="Tahoma" w:hAnsi="Tahoma" w:cs="Tahoma"/>
      <w:sz w:val="16"/>
      <w:szCs w:val="16"/>
    </w:rPr>
  </w:style>
  <w:style w:type="paragraph" w:styleId="PlainText">
    <w:name w:val="Plain Text"/>
    <w:basedOn w:val="Normal"/>
    <w:link w:val="PlainTextChar"/>
    <w:uiPriority w:val="99"/>
    <w:unhideWhenUsed/>
    <w:rsid w:val="006366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3662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80976">
      <w:bodyDiv w:val="1"/>
      <w:marLeft w:val="0"/>
      <w:marRight w:val="0"/>
      <w:marTop w:val="0"/>
      <w:marBottom w:val="0"/>
      <w:divBdr>
        <w:top w:val="none" w:sz="0" w:space="0" w:color="auto"/>
        <w:left w:val="none" w:sz="0" w:space="0" w:color="auto"/>
        <w:bottom w:val="none" w:sz="0" w:space="0" w:color="auto"/>
        <w:right w:val="none" w:sz="0" w:space="0" w:color="auto"/>
      </w:divBdr>
    </w:div>
    <w:div w:id="6391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hioenergy.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aa76e209-d35b-4d9f-b569-5342d8de2e2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FE396884EFA54385F355554238B835" ma:contentTypeVersion="7" ma:contentTypeDescription="Create a new document." ma:contentTypeScope="" ma:versionID="7678047b33739106fff2916eb60b7602">
  <xsd:schema xmlns:xsd="http://www.w3.org/2001/XMLSchema" xmlns:xs="http://www.w3.org/2001/XMLSchema" xmlns:p="http://schemas.microsoft.com/office/2006/metadata/properties" xmlns:ns2="5e631870-657d-439d-ad88-d9cc56458c48" xmlns:ns3="aa76e209-d35b-4d9f-b569-5342d8de2e2f" targetNamespace="http://schemas.microsoft.com/office/2006/metadata/properties" ma:root="true" ma:fieldsID="706e2d915393f11898d6c40a9e96c9e4" ns2:_="" ns3:_="">
    <xsd:import namespace="5e631870-657d-439d-ad88-d9cc56458c48"/>
    <xsd:import namespace="aa76e209-d35b-4d9f-b569-5342d8de2e2f"/>
    <xsd:element name="properties">
      <xsd:complexType>
        <xsd:sequence>
          <xsd:element name="documentManagement">
            <xsd:complexType>
              <xsd:all>
                <xsd:element ref="ns2:SharedWithUsers" minOccurs="0"/>
                <xsd:element ref="ns2:SharedWithDetails" minOccurs="0"/>
                <xsd:element ref="ns3:MigrationSourceUR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31870-657d-439d-ad88-d9cc56458c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76e209-d35b-4d9f-b569-5342d8de2e2f"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B0C4B-DA67-4F87-9826-1AFBD4430FD0}">
  <ds:schemaRefs>
    <ds:schemaRef ds:uri="http://schemas.microsoft.com/sharepoint/v3/contenttype/forms"/>
  </ds:schemaRefs>
</ds:datastoreItem>
</file>

<file path=customXml/itemProps2.xml><?xml version="1.0" encoding="utf-8"?>
<ds:datastoreItem xmlns:ds="http://schemas.openxmlformats.org/officeDocument/2006/customXml" ds:itemID="{6C93EE33-051A-4C14-928F-BA61D4F66CBC}">
  <ds:schemaRefs>
    <ds:schemaRef ds:uri="http://schemas.microsoft.com/office/2006/metadata/properties"/>
    <ds:schemaRef ds:uri="http://schemas.microsoft.com/office/infopath/2007/PartnerControls"/>
    <ds:schemaRef ds:uri="aa76e209-d35b-4d9f-b569-5342d8de2e2f"/>
  </ds:schemaRefs>
</ds:datastoreItem>
</file>

<file path=customXml/itemProps3.xml><?xml version="1.0" encoding="utf-8"?>
<ds:datastoreItem xmlns:ds="http://schemas.openxmlformats.org/officeDocument/2006/customXml" ds:itemID="{AA05E83D-2285-406A-B427-1A371E8DD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31870-657d-439d-ad88-d9cc56458c48"/>
    <ds:schemaRef ds:uri="aa76e209-d35b-4d9f-b569-5342d8de2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CF2AB1-8BDE-452D-94F3-755C81DA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Columbus Metropolitan Library</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CMLPublic</dc:creator>
  <cp:lastModifiedBy>Shauni  Nix</cp:lastModifiedBy>
  <cp:revision>2</cp:revision>
  <cp:lastPrinted>2018-12-11T21:20:00Z</cp:lastPrinted>
  <dcterms:created xsi:type="dcterms:W3CDTF">2018-12-11T21:28:00Z</dcterms:created>
  <dcterms:modified xsi:type="dcterms:W3CDTF">2018-12-11T21:28:00Z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0x01010037FE396884EFA54385F355554238B835</vt:lpwstr>
  </property>
</Properties>
</file>